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20" w:rsidRPr="00073BBA" w:rsidRDefault="007F4D71" w:rsidP="007F4D71">
      <w:pPr>
        <w:rPr>
          <w:lang w:val="ru-RU"/>
        </w:rPr>
        <w:sectPr w:rsidR="00F84B20" w:rsidRPr="00073BB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16238"/>
      <w:r w:rsidRPr="005F3714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  <w:r w:rsidR="00032F87"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3" name="Рисунок 3" descr="F:\сканы\чт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каны\чте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B20" w:rsidRPr="0041108A" w:rsidRDefault="00EB3DC6" w:rsidP="00056EE7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" w:name="block-516242"/>
      <w:bookmarkEnd w:id="0"/>
      <w:r w:rsidRPr="0041108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84B20" w:rsidRPr="0041108A" w:rsidRDefault="00F84B20" w:rsidP="00056EE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84B20" w:rsidRPr="0041108A" w:rsidRDefault="00F84B20" w:rsidP="00056EE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84B20" w:rsidRPr="0041108A" w:rsidRDefault="00EB3DC6" w:rsidP="00056EE7">
      <w:pPr>
        <w:spacing w:after="0" w:line="240" w:lineRule="auto"/>
        <w:ind w:left="120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F84B20" w:rsidRPr="0041108A" w:rsidRDefault="00F84B20" w:rsidP="00056EE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41108A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84B20" w:rsidRPr="0041108A" w:rsidRDefault="00EB3DC6" w:rsidP="00056EE7">
      <w:pPr>
        <w:spacing w:after="0" w:line="240" w:lineRule="auto"/>
        <w:ind w:left="120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F84B20" w:rsidRPr="0041108A" w:rsidRDefault="00F84B20" w:rsidP="00056EE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F84B20" w:rsidRPr="0041108A" w:rsidRDefault="00EB3DC6" w:rsidP="00056EE7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84B20" w:rsidRPr="0041108A" w:rsidRDefault="00EB3DC6" w:rsidP="00056EE7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F84B20" w:rsidRPr="0041108A" w:rsidRDefault="00EB3DC6" w:rsidP="00056EE7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84B20" w:rsidRPr="0041108A" w:rsidRDefault="00EB3DC6" w:rsidP="00056EE7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84B20" w:rsidRPr="0041108A" w:rsidRDefault="00EB3DC6" w:rsidP="00056EE7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84B20" w:rsidRPr="0041108A" w:rsidRDefault="00EB3DC6" w:rsidP="00056EE7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84B20" w:rsidRPr="0041108A" w:rsidRDefault="00EB3DC6" w:rsidP="00056EE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41108A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Pr="0041108A">
        <w:rPr>
          <w:rFonts w:ascii="Times New Roman" w:hAnsi="Times New Roman"/>
          <w:color w:val="000000"/>
          <w:sz w:val="24"/>
          <w:szCs w:val="24"/>
        </w:rPr>
        <w:t xml:space="preserve"> решения учебных задач.</w:t>
      </w: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41108A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84B20" w:rsidRPr="0041108A" w:rsidRDefault="00EB3DC6" w:rsidP="00056EE7">
      <w:pPr>
        <w:spacing w:after="0" w:line="240" w:lineRule="auto"/>
        <w:ind w:left="120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F84B20" w:rsidRPr="0041108A" w:rsidRDefault="00F84B20" w:rsidP="00056EE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2" w:name="ddec985a-8145-4835-94dd-4cab4866d4ad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2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F84B20" w:rsidRPr="0041108A" w:rsidRDefault="00F84B20" w:rsidP="00056EE7">
      <w:pPr>
        <w:spacing w:line="240" w:lineRule="auto"/>
        <w:rPr>
          <w:sz w:val="24"/>
          <w:szCs w:val="24"/>
          <w:lang w:val="ru-RU"/>
        </w:rPr>
        <w:sectPr w:rsidR="00F84B20" w:rsidRPr="0041108A">
          <w:pgSz w:w="11906" w:h="16383"/>
          <w:pgMar w:top="1134" w:right="850" w:bottom="1134" w:left="1701" w:header="720" w:footer="720" w:gutter="0"/>
          <w:cols w:space="720"/>
        </w:sectPr>
      </w:pPr>
    </w:p>
    <w:p w:rsidR="00F84B20" w:rsidRPr="0041108A" w:rsidRDefault="00EB3DC6" w:rsidP="00056EE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3" w:name="block-516239"/>
      <w:bookmarkEnd w:id="1"/>
      <w:r w:rsidRPr="0041108A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41108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41108A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F84B20" w:rsidRPr="0041108A" w:rsidRDefault="00F84B20" w:rsidP="00056EE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5546B1">
        <w:rPr>
          <w:rFonts w:ascii="Times New Roman" w:hAnsi="Times New Roman"/>
          <w:color w:val="000000"/>
          <w:sz w:val="24"/>
          <w:szCs w:val="24"/>
          <w:lang w:val="ru-RU"/>
        </w:rPr>
        <w:t>зучение литературного чтения в 3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-4 классах направлено на достижение </w:t>
      </w: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F84B20" w:rsidRPr="0041108A" w:rsidRDefault="00F84B20" w:rsidP="00056EE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84B20" w:rsidRPr="0041108A" w:rsidRDefault="00EB3DC6" w:rsidP="00056EE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84B20" w:rsidRPr="0041108A" w:rsidRDefault="00F84B20" w:rsidP="00056EE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</w:rPr>
      </w:pPr>
      <w:r w:rsidRPr="0041108A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F84B20" w:rsidRPr="0041108A" w:rsidRDefault="00EB3DC6" w:rsidP="00056EE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84B20" w:rsidRPr="0041108A" w:rsidRDefault="00EB3DC6" w:rsidP="00056EE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84B20" w:rsidRPr="0041108A" w:rsidRDefault="00EB3DC6" w:rsidP="00056EE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</w:rPr>
      </w:pPr>
      <w:r w:rsidRPr="0041108A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F84B20" w:rsidRPr="0041108A" w:rsidRDefault="00EB3DC6" w:rsidP="00056EE7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84B20" w:rsidRPr="0041108A" w:rsidRDefault="00EB3DC6" w:rsidP="00056EE7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84B20" w:rsidRPr="0041108A" w:rsidRDefault="00EB3DC6" w:rsidP="00056EE7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84B20" w:rsidRPr="0041108A" w:rsidRDefault="00EB3DC6" w:rsidP="00056EE7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</w:rPr>
      </w:pPr>
      <w:r w:rsidRPr="0041108A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F84B20" w:rsidRPr="0041108A" w:rsidRDefault="00EB3DC6" w:rsidP="00056EE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84B20" w:rsidRPr="0041108A" w:rsidRDefault="00EB3DC6" w:rsidP="00056EE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84B20" w:rsidRPr="0041108A" w:rsidRDefault="00EB3DC6" w:rsidP="00056EE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понимание образного языка художественных произведений, выразительных средств, создающих художественный образ.</w:t>
      </w: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</w:rPr>
      </w:pPr>
      <w:r w:rsidRPr="0041108A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F84B20" w:rsidRPr="0041108A" w:rsidRDefault="00EB3DC6" w:rsidP="00056EE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</w:rPr>
      </w:pPr>
      <w:r w:rsidRPr="0041108A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F84B20" w:rsidRPr="0041108A" w:rsidRDefault="00EB3DC6" w:rsidP="00056EE7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84B20" w:rsidRPr="0041108A" w:rsidRDefault="00EB3DC6" w:rsidP="00056EE7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</w:rPr>
      </w:pPr>
      <w:r w:rsidRPr="0041108A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F84B20" w:rsidRPr="0041108A" w:rsidRDefault="00EB3DC6" w:rsidP="00056EE7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84B20" w:rsidRPr="0041108A" w:rsidRDefault="00EB3DC6" w:rsidP="00056EE7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F84B20" w:rsidRPr="0041108A" w:rsidRDefault="00EB3DC6" w:rsidP="00056EE7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F84B20" w:rsidRPr="0041108A" w:rsidRDefault="00F84B20" w:rsidP="00056EE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84B20" w:rsidRPr="0041108A" w:rsidRDefault="00EB3DC6" w:rsidP="00056EE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84B20" w:rsidRPr="0041108A" w:rsidRDefault="00F84B20" w:rsidP="00056EE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41108A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gramEnd"/>
      <w:r w:rsidRPr="0041108A">
        <w:rPr>
          <w:rFonts w:ascii="Times New Roman" w:hAnsi="Times New Roman"/>
          <w:i/>
          <w:color w:val="000000"/>
          <w:sz w:val="24"/>
          <w:szCs w:val="24"/>
        </w:rPr>
        <w:t xml:space="preserve"> логические действия:</w:t>
      </w:r>
    </w:p>
    <w:p w:rsidR="00F84B20" w:rsidRPr="0041108A" w:rsidRDefault="00EB3DC6" w:rsidP="00056EE7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84B20" w:rsidRPr="0041108A" w:rsidRDefault="00EB3DC6" w:rsidP="00056EE7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F84B20" w:rsidRPr="0041108A" w:rsidRDefault="00EB3DC6" w:rsidP="00056EE7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84B20" w:rsidRPr="0041108A" w:rsidRDefault="00EB3DC6" w:rsidP="00056EE7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84B20" w:rsidRPr="0041108A" w:rsidRDefault="00EB3DC6" w:rsidP="00056EE7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84B20" w:rsidRPr="0041108A" w:rsidRDefault="00EB3DC6" w:rsidP="00056EE7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41108A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gramEnd"/>
      <w:r w:rsidRPr="0041108A">
        <w:rPr>
          <w:rFonts w:ascii="Times New Roman" w:hAnsi="Times New Roman"/>
          <w:i/>
          <w:color w:val="000000"/>
          <w:sz w:val="24"/>
          <w:szCs w:val="24"/>
        </w:rPr>
        <w:t xml:space="preserve"> исследовательские действия:</w:t>
      </w:r>
    </w:p>
    <w:p w:rsidR="00F84B20" w:rsidRPr="0041108A" w:rsidRDefault="00EB3DC6" w:rsidP="00056EE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84B20" w:rsidRPr="0041108A" w:rsidRDefault="00EB3DC6" w:rsidP="00056EE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F84B20" w:rsidRPr="0041108A" w:rsidRDefault="00EB3DC6" w:rsidP="00056EE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F84B20" w:rsidRPr="0041108A" w:rsidRDefault="00EB3DC6" w:rsidP="00056EE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84B20" w:rsidRPr="0041108A" w:rsidRDefault="00EB3DC6" w:rsidP="00056EE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84B20" w:rsidRPr="0041108A" w:rsidRDefault="00EB3DC6" w:rsidP="00056EE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41108A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gramEnd"/>
      <w:r w:rsidRPr="0041108A">
        <w:rPr>
          <w:rFonts w:ascii="Times New Roman" w:hAnsi="Times New Roman"/>
          <w:i/>
          <w:color w:val="000000"/>
          <w:sz w:val="24"/>
          <w:szCs w:val="24"/>
        </w:rPr>
        <w:t xml:space="preserve"> с информацией:</w:t>
      </w:r>
    </w:p>
    <w:p w:rsidR="00F84B20" w:rsidRPr="0041108A" w:rsidRDefault="00EB3DC6" w:rsidP="00056EE7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1108A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F84B20" w:rsidRPr="0041108A" w:rsidRDefault="00EB3DC6" w:rsidP="00056EE7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84B20" w:rsidRPr="0041108A" w:rsidRDefault="00EB3DC6" w:rsidP="00056EE7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84B20" w:rsidRPr="0041108A" w:rsidRDefault="00EB3DC6" w:rsidP="00056EE7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84B20" w:rsidRPr="0041108A" w:rsidRDefault="00EB3DC6" w:rsidP="00056EE7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84B20" w:rsidRPr="0041108A" w:rsidRDefault="00EB3DC6" w:rsidP="00056EE7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41108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41108A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gramEnd"/>
      <w:r w:rsidRPr="0041108A">
        <w:rPr>
          <w:rFonts w:ascii="Times New Roman" w:hAnsi="Times New Roman"/>
          <w:color w:val="000000"/>
          <w:sz w:val="24"/>
          <w:szCs w:val="24"/>
        </w:rPr>
        <w:t>:</w:t>
      </w:r>
    </w:p>
    <w:p w:rsidR="00F84B20" w:rsidRPr="0041108A" w:rsidRDefault="00EB3DC6" w:rsidP="00056EE7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84B20" w:rsidRPr="0041108A" w:rsidRDefault="00EB3DC6" w:rsidP="00056EE7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84B20" w:rsidRPr="0041108A" w:rsidRDefault="00EB3DC6" w:rsidP="00056EE7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F84B20" w:rsidRPr="0041108A" w:rsidRDefault="00EB3DC6" w:rsidP="00056EE7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F84B20" w:rsidRPr="0041108A" w:rsidRDefault="00EB3DC6" w:rsidP="00056EE7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F84B20" w:rsidRPr="0041108A" w:rsidRDefault="00EB3DC6" w:rsidP="00056EE7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F84B20" w:rsidRPr="0041108A" w:rsidRDefault="00EB3DC6" w:rsidP="00056EE7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41108A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F84B20" w:rsidRPr="0041108A" w:rsidRDefault="00EB3DC6" w:rsidP="00056EE7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41108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41108A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gramEnd"/>
      <w:r w:rsidRPr="0041108A">
        <w:rPr>
          <w:rFonts w:ascii="Times New Roman" w:hAnsi="Times New Roman"/>
          <w:color w:val="000000"/>
          <w:sz w:val="24"/>
          <w:szCs w:val="24"/>
        </w:rPr>
        <w:t>:</w:t>
      </w:r>
    </w:p>
    <w:p w:rsidR="00F84B20" w:rsidRPr="0041108A" w:rsidRDefault="00EB3DC6" w:rsidP="00056EE7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F84B20" w:rsidRPr="0041108A" w:rsidRDefault="00EB3DC6" w:rsidP="00056EE7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41108A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41108A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gramEnd"/>
      <w:r w:rsidRPr="0041108A">
        <w:rPr>
          <w:rFonts w:ascii="Times New Roman" w:hAnsi="Times New Roman"/>
          <w:color w:val="000000"/>
          <w:sz w:val="24"/>
          <w:szCs w:val="24"/>
        </w:rPr>
        <w:t>:</w:t>
      </w:r>
    </w:p>
    <w:p w:rsidR="00F84B20" w:rsidRPr="0041108A" w:rsidRDefault="00EB3DC6" w:rsidP="00056EE7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F84B20" w:rsidRPr="0041108A" w:rsidRDefault="00EB3DC6" w:rsidP="00056EE7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F84B20" w:rsidRPr="0041108A" w:rsidRDefault="00EB3DC6" w:rsidP="00056EE7">
      <w:pPr>
        <w:spacing w:after="0" w:line="240" w:lineRule="auto"/>
        <w:ind w:left="120"/>
        <w:jc w:val="both"/>
        <w:rPr>
          <w:sz w:val="24"/>
          <w:szCs w:val="24"/>
        </w:rPr>
      </w:pPr>
      <w:r w:rsidRPr="0041108A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F84B20" w:rsidRPr="0041108A" w:rsidRDefault="00EB3DC6" w:rsidP="00056EE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84B20" w:rsidRPr="0041108A" w:rsidRDefault="00EB3DC6" w:rsidP="00056EE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4B20" w:rsidRPr="0041108A" w:rsidRDefault="00EB3DC6" w:rsidP="00056EE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F84B20" w:rsidRPr="0041108A" w:rsidRDefault="00EB3DC6" w:rsidP="00056EE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F84B20" w:rsidRPr="0041108A" w:rsidRDefault="00EB3DC6" w:rsidP="00056EE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F84B20" w:rsidRPr="0041108A" w:rsidRDefault="00EB3DC6" w:rsidP="00056EE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F84B20" w:rsidRPr="0041108A" w:rsidRDefault="00F84B20" w:rsidP="00056EE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84B20" w:rsidRPr="0041108A" w:rsidRDefault="00EB3DC6" w:rsidP="00056EE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84B20" w:rsidRPr="0041108A" w:rsidRDefault="00F84B20" w:rsidP="00056EE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84B20" w:rsidRPr="0041108A" w:rsidRDefault="00EB3DC6" w:rsidP="00056EE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84B20" w:rsidRPr="0041108A" w:rsidRDefault="00F84B20" w:rsidP="00056EE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84B20" w:rsidRPr="0041108A" w:rsidRDefault="00EB3DC6" w:rsidP="00056EE7">
      <w:pPr>
        <w:spacing w:after="0" w:line="240" w:lineRule="auto"/>
        <w:ind w:left="120"/>
        <w:jc w:val="both"/>
        <w:rPr>
          <w:sz w:val="24"/>
          <w:szCs w:val="24"/>
        </w:rPr>
      </w:pPr>
      <w:r w:rsidRPr="0041108A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F84B20" w:rsidRPr="0041108A" w:rsidRDefault="00EB3DC6" w:rsidP="00056EE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F84B20" w:rsidRPr="0041108A" w:rsidRDefault="00EB3DC6" w:rsidP="00056EE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84B20" w:rsidRPr="0041108A" w:rsidRDefault="00EB3DC6" w:rsidP="00056EE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F84B20" w:rsidRPr="0041108A" w:rsidRDefault="00EB3DC6" w:rsidP="00056EE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F84B20" w:rsidRPr="0041108A" w:rsidRDefault="00EB3DC6" w:rsidP="00056EE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F84B20" w:rsidRPr="0041108A" w:rsidRDefault="00EB3DC6" w:rsidP="00056EE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эпического;</w:t>
      </w:r>
    </w:p>
    <w:p w:rsidR="00F84B20" w:rsidRPr="0041108A" w:rsidRDefault="00EB3DC6" w:rsidP="00056EE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F84B20" w:rsidRPr="0041108A" w:rsidRDefault="00EB3DC6" w:rsidP="00056EE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F84B20" w:rsidRPr="0041108A" w:rsidRDefault="00EB3DC6" w:rsidP="00056EE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F84B20" w:rsidRPr="0041108A" w:rsidRDefault="00EB3DC6" w:rsidP="00056EE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F84B20" w:rsidRPr="0041108A" w:rsidRDefault="00EB3DC6" w:rsidP="00056EE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F84B20" w:rsidRPr="0041108A" w:rsidRDefault="00EB3DC6" w:rsidP="00056EE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F84B20" w:rsidRPr="0041108A" w:rsidRDefault="00EB3DC6" w:rsidP="00056EE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F84B20" w:rsidRPr="0041108A" w:rsidRDefault="00EB3DC6" w:rsidP="00056EE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F84B20" w:rsidRPr="0041108A" w:rsidRDefault="00EB3DC6" w:rsidP="00056EE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F84B20" w:rsidRPr="0041108A" w:rsidRDefault="00EB3DC6" w:rsidP="00056EE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F84B20" w:rsidRPr="0041108A" w:rsidRDefault="00EB3DC6" w:rsidP="00056EE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F84B20" w:rsidRPr="0041108A" w:rsidRDefault="00EB3DC6" w:rsidP="00056EE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F84B20" w:rsidRPr="0041108A" w:rsidRDefault="00EB3DC6" w:rsidP="00056EE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F84B20" w:rsidRPr="0041108A" w:rsidRDefault="00EB3DC6" w:rsidP="00056EE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F84B20" w:rsidRPr="0041108A" w:rsidRDefault="00EB3DC6" w:rsidP="00056EE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F84B20" w:rsidRPr="0041108A" w:rsidRDefault="00EB3DC6" w:rsidP="00056EE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84B20" w:rsidRPr="0041108A" w:rsidRDefault="00EB3DC6" w:rsidP="00056EE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F84B20" w:rsidRPr="0041108A" w:rsidRDefault="00EB3DC6" w:rsidP="00056EE7">
      <w:pPr>
        <w:spacing w:after="0" w:line="240" w:lineRule="auto"/>
        <w:ind w:left="120"/>
        <w:jc w:val="both"/>
        <w:rPr>
          <w:sz w:val="24"/>
          <w:szCs w:val="24"/>
        </w:rPr>
      </w:pPr>
      <w:r w:rsidRPr="0041108A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F84B20" w:rsidRPr="0041108A" w:rsidRDefault="00EB3DC6" w:rsidP="00056EE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F84B20" w:rsidRPr="0041108A" w:rsidRDefault="00EB3DC6" w:rsidP="00056EE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F84B20" w:rsidRPr="0041108A" w:rsidRDefault="00EB3DC6" w:rsidP="00056EE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84B20" w:rsidRPr="0041108A" w:rsidRDefault="00EB3DC6" w:rsidP="00056EE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F84B20" w:rsidRPr="0041108A" w:rsidRDefault="00EB3DC6" w:rsidP="00056EE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F84B20" w:rsidRPr="0041108A" w:rsidRDefault="00EB3DC6" w:rsidP="00056EE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F84B20" w:rsidRPr="0041108A" w:rsidRDefault="00EB3DC6" w:rsidP="00056EE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эпического;</w:t>
      </w:r>
    </w:p>
    <w:p w:rsidR="00F84B20" w:rsidRPr="0041108A" w:rsidRDefault="00EB3DC6" w:rsidP="00056EE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F84B20" w:rsidRPr="0041108A" w:rsidRDefault="00EB3DC6" w:rsidP="00056EE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F84B20" w:rsidRPr="0041108A" w:rsidRDefault="00EB3DC6" w:rsidP="00056EE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F84B20" w:rsidRPr="0041108A" w:rsidRDefault="00EB3DC6" w:rsidP="00056EE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F84B20" w:rsidRPr="0041108A" w:rsidRDefault="00EB3DC6" w:rsidP="00056EE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F84B20" w:rsidRPr="0041108A" w:rsidRDefault="00EB3DC6" w:rsidP="00056EE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F84B20" w:rsidRPr="0041108A" w:rsidRDefault="00EB3DC6" w:rsidP="00056EE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F84B20" w:rsidRPr="0041108A" w:rsidRDefault="00EB3DC6" w:rsidP="00056EE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F84B20" w:rsidRPr="0041108A" w:rsidRDefault="00EB3DC6" w:rsidP="00056EE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F84B20" w:rsidRPr="0041108A" w:rsidRDefault="00EB3DC6" w:rsidP="00056EE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84B20" w:rsidRPr="0041108A" w:rsidRDefault="00EB3DC6" w:rsidP="00056EE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F84B20" w:rsidRPr="0041108A" w:rsidRDefault="00EB3DC6" w:rsidP="00056EE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F84B20" w:rsidRPr="0041108A" w:rsidRDefault="00EB3DC6" w:rsidP="00056EE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F84B20" w:rsidRPr="0041108A" w:rsidRDefault="00EB3DC6" w:rsidP="00056EE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F84B20" w:rsidRPr="0041108A" w:rsidRDefault="00EB3DC6" w:rsidP="00056EE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84B20" w:rsidRPr="00683D75" w:rsidRDefault="00EB3DC6" w:rsidP="00056EE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</w:t>
      </w:r>
      <w:r w:rsidR="00DD1485" w:rsidRPr="0041108A">
        <w:rPr>
          <w:rFonts w:ascii="Times New Roman" w:hAnsi="Times New Roman"/>
          <w:color w:val="000000"/>
          <w:sz w:val="24"/>
          <w:szCs w:val="24"/>
          <w:lang w:val="ru-RU"/>
        </w:rPr>
        <w:t>ачей</w:t>
      </w:r>
    </w:p>
    <w:p w:rsidR="00683D75" w:rsidRDefault="00683D75" w:rsidP="00683D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83D75" w:rsidRPr="0041108A" w:rsidRDefault="00683D75" w:rsidP="00683D7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Calibri" w:hAnsi="Calibri"/>
          <w:b/>
          <w:color w:val="000000"/>
          <w:sz w:val="24"/>
          <w:szCs w:val="24"/>
          <w:lang w:val="ru-RU"/>
        </w:rPr>
        <w:t xml:space="preserve">                                  </w:t>
      </w:r>
      <w:r w:rsidRPr="0041108A">
        <w:rPr>
          <w:rFonts w:ascii="Calibri" w:hAnsi="Calibri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683D75" w:rsidRPr="0041108A" w:rsidRDefault="00683D75" w:rsidP="00683D7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83D75" w:rsidRPr="0041108A" w:rsidRDefault="00683D75" w:rsidP="00683D7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b/>
          <w:color w:val="333333"/>
          <w:sz w:val="24"/>
          <w:szCs w:val="24"/>
          <w:lang w:val="ru-RU"/>
        </w:rPr>
        <w:t>3 КЛАСС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41108A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‌и другое (по выбору)‌.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‌и др.)‌. Отражение в сказках народного быта и культуры. Составление плана сказки.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‌и другие (по выбору)‌.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‌и другие по выбору)‌.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фольклорными</w:t>
      </w:r>
      <w:proofErr w:type="gramEnd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‌и другие (по выбору)‌.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‌(не менее двух)‌: назначение, темы и герои, особенности языка. Явная и скрытая мораль басен. Использование крылатых выражений в речи. 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 ‌и другие (по выбору)‌.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proofErr w:type="gramStart"/>
      <w:r w:rsidRPr="0041108A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gramEnd"/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Х–ХХ веков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‌(не менее пяти авторов по выбору)‌: Ф. И. Тютчева, А. А. Фета, А. Н. Майкова, Н. А. Некрасова, А. А. Блока, И. А. Бунина, ‌С. А. Есенина, А. П. Чехова, К. Г. Паустовского и др.‌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‌и другие (по выбору)‌.</w:t>
      </w:r>
      <w:proofErr w:type="gramEnd"/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. Жанровое многообразие произведений Л. Н. Толстого: сказки, рассказы, басни, быль ‌(не менее трёх произведений)‌.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«Лебеди», «Зайцы», «Прыжок», «Акула» ‌и другие‌.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Литературная сказка.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Литературная сказка русских писателей ‌(не менее двух)‌. Круг чтения: произведения В. М. Гаршина, М. Горького, И. С. Соколова-Микитова ‌и др.‌ Особенности авторских сказок (сюжет, язык, герои). Составление аннотации.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‌и другие (по выбору)‌.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Мамина-Сибиряка</w:t>
      </w:r>
      <w:proofErr w:type="gramEnd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, К. Г. Паустовского, М. М. Пришвина, Б. С. Житкова. </w:t>
      </w: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Мамин-Сибиряк</w:t>
      </w:r>
      <w:proofErr w:type="gramEnd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«Приёмыш» ‌и другое (по выбору)‌.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(‌произведения по выбору двух-трёх авторов‌).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‌и другие (по выбору)‌.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‌(не менее двух произведений)‌: Н. Н. Носов, В.Ю. Драгунский, ‌М. М. Зощенко и др.‌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‌и другие (по выбору)‌.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‌(произведения двух-трёх авторов по выбору):‌ литературные сказки Ш. Перро, Х.-К. Андерсена, ‌Р. Киплинга.‌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Х.-К. Андерсен «Гадкий утёнок», Ш. Перро «Подарок феи» ‌и другие (по выбору)‌.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83D75" w:rsidRPr="0041108A" w:rsidRDefault="00683D75" w:rsidP="00683D7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683D75" w:rsidRPr="0041108A" w:rsidRDefault="00683D75" w:rsidP="00683D7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683D75" w:rsidRPr="0041108A" w:rsidRDefault="00683D75" w:rsidP="00683D7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683D75" w:rsidRPr="0041108A" w:rsidRDefault="00683D75" w:rsidP="00683D7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683D75" w:rsidRPr="0041108A" w:rsidRDefault="00683D75" w:rsidP="00683D7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683D75" w:rsidRPr="0041108A" w:rsidRDefault="00683D75" w:rsidP="00683D7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683D75" w:rsidRPr="0041108A" w:rsidRDefault="00683D75" w:rsidP="00683D7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41108A">
        <w:rPr>
          <w:rFonts w:ascii="Times New Roman" w:hAnsi="Times New Roman"/>
          <w:color w:val="000000"/>
          <w:sz w:val="24"/>
          <w:szCs w:val="24"/>
        </w:rPr>
        <w:t>(иллюстрация), звуковую (музыкальное произведение);</w:t>
      </w:r>
    </w:p>
    <w:p w:rsidR="00683D75" w:rsidRPr="0041108A" w:rsidRDefault="00683D75" w:rsidP="00683D7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683D75" w:rsidRPr="0041108A" w:rsidRDefault="00683D75" w:rsidP="00683D7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683D75" w:rsidRPr="0041108A" w:rsidRDefault="00683D75" w:rsidP="00683D7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683D75" w:rsidRPr="0041108A" w:rsidRDefault="00683D75" w:rsidP="00683D7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683D75" w:rsidRPr="0041108A" w:rsidRDefault="00683D75" w:rsidP="00683D7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683D75" w:rsidRPr="0041108A" w:rsidRDefault="00683D75" w:rsidP="00683D7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683D75" w:rsidRPr="0041108A" w:rsidRDefault="00683D75" w:rsidP="00683D7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</w:t>
      </w:r>
      <w:proofErr w:type="gramEnd"/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универсальные учебные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683D75" w:rsidRPr="0041108A" w:rsidRDefault="00683D75" w:rsidP="00683D7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683D75" w:rsidRPr="0041108A" w:rsidRDefault="00683D75" w:rsidP="00683D7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683D75" w:rsidRPr="0041108A" w:rsidRDefault="00683D75" w:rsidP="00683D7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683D75" w:rsidRPr="0041108A" w:rsidRDefault="00683D75" w:rsidP="00683D7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683D75" w:rsidRPr="0041108A" w:rsidRDefault="00683D75" w:rsidP="00683D7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683D75" w:rsidRPr="0041108A" w:rsidRDefault="00683D75" w:rsidP="00683D7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683D75" w:rsidRPr="0041108A" w:rsidRDefault="00683D75" w:rsidP="00683D7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b/>
          <w:color w:val="333333"/>
          <w:sz w:val="24"/>
          <w:szCs w:val="24"/>
          <w:lang w:val="ru-RU"/>
        </w:rPr>
        <w:t>4 КЛАСС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41108A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‌и др.‌). Представление о проявлении любви 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‌(1-2 рассказа военно-исторической тематики) и другие (по выбору).‌</w:t>
      </w:r>
      <w:proofErr w:type="gramEnd"/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произведения малых жанров фольклора, народные сказки ‌(2-3 сказки по выбору)‌, сказки народов России ‌(2-3 сказки по выбору)‌, былины из цикла об Илье Муромце, Алёше Поповиче, Добрыне Никитиче ‌(1-2 по выбору)‌.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‌и другие‌.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‌(не менее трёх)‌.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‌и другие‌. 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Круг чтения: лирические произведения М. Ю. Лермонтова ‌(не менее трёх)‌. Средства художественной выразительности (сравнение, эпитет, олицетворение); рифма, ритм.</w:t>
      </w:r>
      <w:proofErr w:type="gramEnd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 ‌и другие‌.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Литературная сказка.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Тематика авторских стихотворных сказок ‌(две-три по выбору)‌. Герои литературных сказок (произведения П. П. Ершова, П. П. Бажова, С. Т. Аксакова, С. Я. Маршака ‌и др.‌).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‌и другие‌. 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41108A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Х– </w:t>
      </w:r>
      <w:proofErr w:type="gramStart"/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ХХ</w:t>
      </w:r>
      <w:proofErr w:type="gramEnd"/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веков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‌(не менее пяти авторов по выбору)‌: В. А. Жуковский, И.С. Никитин, Е. А. Баратынский, Ф. И. Тютчев, А. А. Фет, ‌Н. А. Некрасов, И. А. Бунин, А. А. Блок, К. Д. Бальмонт и др.‌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Репродукция картины как иллюстрация к лирическому произведению.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41108A">
        <w:rPr>
          <w:rFonts w:ascii="Times New Roman" w:hAnsi="Times New Roman"/>
          <w:color w:val="333333"/>
          <w:sz w:val="24"/>
          <w:szCs w:val="24"/>
          <w:lang w:val="ru-RU"/>
        </w:rPr>
        <w:t>​‌и другие (по выбору).‌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. Круг чтения ‌(не менее трёх произведений)‌: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‌и другие (по выбору)‌.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‌(не менее трёх авторов)‌: на примере произведений В. П. Астафьева, М. М. Пришвина, С.А. Есенина, ‌А. И. Куприна, К. Г. Паустовского, Ю. И. Коваля и др.‌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41108A">
        <w:rPr>
          <w:rFonts w:ascii="Times New Roman" w:hAnsi="Times New Roman"/>
          <w:color w:val="333333"/>
          <w:sz w:val="24"/>
          <w:szCs w:val="24"/>
          <w:lang w:val="ru-RU"/>
        </w:rPr>
        <w:t>​‌и другие (по выбору).‌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взрослыми и сверстниками ‌(на примере произведений не менее трёх авторов)‌: А. П. Чехова, Н. Г. Гарина-Михайловского, М.М. Зощенко, К.Г.Паустовский, ‌Б. С. Житкова, В. В. Крапивина и др.‌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‌(1-2 рассказа из цикла)‌, К.Г. Паустовский «Корзина с еловыми шишками» и другие.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Пьеса.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‌(одна по выбору)‌.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‌(не менее двух произведений по выбору):‌ юмористические произведения на примере рассказов В. Ю. Драгунского, Н. Н. Носова, ‌М. М. Зощенко, В. В. Голявкина‌. Герои юмористических произведений. Средства 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выразительности текста юмористического содержания: гипербола. Юмористические произведения в кино и театре.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‌(1-2 произведения по выбору)‌, Н.Н. Носов «Витя Малеев в школе и дома» (отдельные главы) ‌и другие‌.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. Расширение круга чтения произведений зарубежных писателей. Литературные сказки Х.-К. Андерсена, ‌Ш. Перро, братьев Гримм и др. (по выбору)‌. Приключенческая литература: произведения Дж. Свифта, Марка Твена. 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Х.-К. Андерсен «Дикие лебеди», «Русалочка», Дж. Свифт «Приключения Гулливера» (отдельные главы), Марк Твен «Том Сойер» (отдельные главы) ‌и другие (по выбору)‌.</w:t>
      </w:r>
      <w:proofErr w:type="gramEnd"/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источниками периодической печати.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83D75" w:rsidRPr="0041108A" w:rsidRDefault="00683D75" w:rsidP="00683D7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83D75" w:rsidRPr="0041108A" w:rsidRDefault="00683D75" w:rsidP="00683D7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683D75" w:rsidRPr="0041108A" w:rsidRDefault="00683D75" w:rsidP="00683D7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683D75" w:rsidRPr="0041108A" w:rsidRDefault="00683D75" w:rsidP="00683D7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683D75" w:rsidRPr="0041108A" w:rsidRDefault="00683D75" w:rsidP="00683D7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683D75" w:rsidRPr="0041108A" w:rsidRDefault="00683D75" w:rsidP="00683D7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683D75" w:rsidRPr="0041108A" w:rsidRDefault="00683D75" w:rsidP="00683D7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683D75" w:rsidRPr="0041108A" w:rsidRDefault="00683D75" w:rsidP="00683D7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683D75" w:rsidRPr="0041108A" w:rsidRDefault="00683D75" w:rsidP="00683D7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683D75" w:rsidRPr="0041108A" w:rsidRDefault="00683D75" w:rsidP="00683D7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683D75" w:rsidRPr="0041108A" w:rsidRDefault="00683D75" w:rsidP="00683D7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83D75" w:rsidRPr="0041108A" w:rsidRDefault="00683D75" w:rsidP="00683D7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683D75" w:rsidRPr="0041108A" w:rsidRDefault="00683D75" w:rsidP="00683D7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683D75" w:rsidRPr="0041108A" w:rsidRDefault="00683D75" w:rsidP="00683D7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683D75" w:rsidRPr="0041108A" w:rsidRDefault="00683D75" w:rsidP="00683D7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683D75" w:rsidRPr="0041108A" w:rsidRDefault="00683D75" w:rsidP="00683D7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683D75" w:rsidRPr="0041108A" w:rsidRDefault="00683D75" w:rsidP="00683D7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Регулятивные</w:t>
      </w:r>
      <w:proofErr w:type="gramEnd"/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способствуют формированию умений:</w:t>
      </w:r>
    </w:p>
    <w:p w:rsidR="00683D75" w:rsidRPr="0041108A" w:rsidRDefault="00683D75" w:rsidP="00683D7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683D75" w:rsidRPr="0041108A" w:rsidRDefault="00683D75" w:rsidP="00683D7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683D75" w:rsidRPr="0041108A" w:rsidRDefault="00683D75" w:rsidP="00683D7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683D75" w:rsidRPr="0041108A" w:rsidRDefault="00683D75" w:rsidP="00683D7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683D75" w:rsidRPr="0041108A" w:rsidRDefault="00683D75" w:rsidP="00683D7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683D75" w:rsidRPr="0041108A" w:rsidRDefault="00683D75" w:rsidP="00683D7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683D75" w:rsidRPr="0041108A" w:rsidRDefault="00683D75" w:rsidP="00683D7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41108A">
        <w:rPr>
          <w:rFonts w:ascii="Times New Roman" w:hAnsi="Times New Roman"/>
          <w:color w:val="000000"/>
          <w:sz w:val="24"/>
          <w:szCs w:val="24"/>
        </w:rPr>
        <w:t>соблюдать правила взаимодействия;</w:t>
      </w:r>
    </w:p>
    <w:p w:rsidR="00683D75" w:rsidRPr="0041108A" w:rsidRDefault="00683D75" w:rsidP="00683D7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1108A">
        <w:rPr>
          <w:rFonts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F84B20" w:rsidRPr="00073BBA" w:rsidRDefault="00F84B20">
      <w:pPr>
        <w:rPr>
          <w:lang w:val="ru-RU"/>
        </w:rPr>
        <w:sectPr w:rsidR="00F84B20" w:rsidRPr="00073BBA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516240"/>
      <w:bookmarkEnd w:id="3"/>
    </w:p>
    <w:p w:rsidR="00C25A7C" w:rsidRDefault="00C25A7C" w:rsidP="00056EE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516241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Учебно-тематическое планирование</w:t>
      </w:r>
    </w:p>
    <w:p w:rsidR="00F84B20" w:rsidRDefault="00C25A7C" w:rsidP="00056EE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</w:t>
      </w:r>
      <w:r w:rsidR="00EB3DC6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8"/>
        <w:gridCol w:w="5036"/>
        <w:gridCol w:w="1417"/>
        <w:gridCol w:w="1843"/>
        <w:gridCol w:w="1843"/>
        <w:gridCol w:w="2647"/>
      </w:tblGrid>
      <w:tr w:rsidR="00F84B20" w:rsidTr="00CC23ED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B20" w:rsidRDefault="00F84B20" w:rsidP="00056EE7">
            <w:pPr>
              <w:spacing w:after="0" w:line="240" w:lineRule="auto"/>
              <w:ind w:left="135"/>
            </w:pPr>
          </w:p>
        </w:tc>
        <w:tc>
          <w:tcPr>
            <w:tcW w:w="5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3ED" w:rsidRDefault="00EB3DC6" w:rsidP="00056EE7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</w:t>
            </w:r>
          </w:p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тем программы </w:t>
            </w:r>
          </w:p>
          <w:p w:rsidR="00F84B20" w:rsidRDefault="00F84B20" w:rsidP="00056EE7">
            <w:pPr>
              <w:spacing w:after="0" w:line="240" w:lineRule="auto"/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Default="00CC23ED" w:rsidP="00056EE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</w:t>
            </w:r>
            <w:r w:rsidR="00EB3DC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B20" w:rsidRDefault="00F84B20" w:rsidP="00056EE7">
            <w:pPr>
              <w:spacing w:after="0" w:line="240" w:lineRule="auto"/>
              <w:ind w:left="135"/>
            </w:pPr>
          </w:p>
        </w:tc>
      </w:tr>
      <w:tr w:rsidR="00F84B20" w:rsidTr="00CC23ED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20" w:rsidRDefault="00F84B20" w:rsidP="00056EE7">
            <w:pPr>
              <w:spacing w:line="240" w:lineRule="auto"/>
            </w:pPr>
          </w:p>
        </w:tc>
        <w:tc>
          <w:tcPr>
            <w:tcW w:w="50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20" w:rsidRDefault="00F84B20" w:rsidP="00056EE7">
            <w:pPr>
              <w:spacing w:line="240" w:lineRule="auto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B20" w:rsidRDefault="00F84B20" w:rsidP="00056EE7">
            <w:pPr>
              <w:spacing w:after="0" w:line="240" w:lineRule="auto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B20" w:rsidRDefault="00F84B20" w:rsidP="00056EE7">
            <w:pPr>
              <w:spacing w:after="0" w:line="240" w:lineRule="auto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23ED" w:rsidRPr="00CC23ED" w:rsidRDefault="00CC23ED" w:rsidP="00056E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практические</w:t>
            </w:r>
            <w:r w:rsidR="007947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2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20" w:rsidRDefault="00F84B20" w:rsidP="00056EE7">
            <w:pPr>
              <w:spacing w:line="240" w:lineRule="auto"/>
            </w:pPr>
          </w:p>
        </w:tc>
      </w:tr>
      <w:tr w:rsidR="00F84B20" w:rsidRPr="00267018" w:rsidTr="00CC23E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Default="00CC23ED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4B20" w:rsidRPr="00267018" w:rsidTr="00CC23E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4B20" w:rsidRPr="00111997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1997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Default="00CC23ED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4B20" w:rsidRPr="00267018" w:rsidTr="00CC23E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Pr="00CC23ED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4B20" w:rsidRPr="00267018" w:rsidTr="00CC23E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Pr="00CC23ED" w:rsidRDefault="00CC23ED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4B20" w:rsidRPr="00267018" w:rsidTr="00CC23E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C3A7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Pr="00CC23ED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4B20" w:rsidRPr="00267018" w:rsidTr="00CC23E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4B20" w:rsidRPr="00EC3A72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C3A7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CC23ED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4B20" w:rsidRPr="00267018" w:rsidTr="00CC23E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CC23ED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4B20" w:rsidRPr="00267018" w:rsidTr="00CC23E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Pr="00CC23ED" w:rsidRDefault="00CC23ED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4B20" w:rsidRPr="00267018" w:rsidTr="00CC23E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4B20" w:rsidRPr="00EC3A72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C3A7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Default="00CC23ED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4B20" w:rsidRPr="00267018" w:rsidTr="00CC23E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CC23ED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4B20" w:rsidRPr="00267018" w:rsidTr="00CC23E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Pr="00CC23ED" w:rsidRDefault="00CC23ED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4B20" w:rsidRPr="00267018" w:rsidTr="00CC23E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Pr="00CC23ED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4B20" w:rsidRPr="00267018" w:rsidTr="00CC23E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Pr="00CC23ED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4B20" w:rsidTr="00CC23ED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F84B20" w:rsidRDefault="00F84B20" w:rsidP="00056EE7">
            <w:pPr>
              <w:spacing w:line="240" w:lineRule="auto"/>
            </w:pPr>
          </w:p>
        </w:tc>
      </w:tr>
    </w:tbl>
    <w:p w:rsidR="00F84B20" w:rsidRDefault="00F84B20" w:rsidP="00056EE7">
      <w:pPr>
        <w:spacing w:line="240" w:lineRule="auto"/>
        <w:sectPr w:rsidR="00F84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B20" w:rsidRDefault="00C25A7C" w:rsidP="00056EE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</w:t>
      </w:r>
      <w:r w:rsidR="00EB3DC6"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F84B20" w:rsidTr="0044132F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B20" w:rsidRDefault="00F84B20" w:rsidP="00056EE7">
            <w:pPr>
              <w:spacing w:after="0" w:line="240" w:lineRule="auto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B20" w:rsidRDefault="00F84B20" w:rsidP="00056EE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B20" w:rsidRDefault="00F84B20" w:rsidP="00056EE7">
            <w:pPr>
              <w:spacing w:after="0" w:line="240" w:lineRule="auto"/>
              <w:ind w:left="135"/>
            </w:pPr>
          </w:p>
        </w:tc>
      </w:tr>
      <w:tr w:rsidR="00F84B20" w:rsidTr="004413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20" w:rsidRDefault="00F84B20" w:rsidP="00056EE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20" w:rsidRDefault="00F84B20" w:rsidP="00056EE7">
            <w:pPr>
              <w:spacing w:line="240" w:lineRule="auto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B20" w:rsidRDefault="00F84B20" w:rsidP="00056EE7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B20" w:rsidRDefault="00F84B20" w:rsidP="00056EE7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B20" w:rsidRDefault="00F84B20" w:rsidP="00056EE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20" w:rsidRDefault="00F84B20" w:rsidP="00056EE7">
            <w:pPr>
              <w:spacing w:line="240" w:lineRule="auto"/>
            </w:pPr>
          </w:p>
        </w:tc>
      </w:tr>
      <w:tr w:rsidR="00F84B20" w:rsidRPr="00267018" w:rsidTr="0044132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B20" w:rsidRPr="00267018" w:rsidTr="0044132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Pr="000F7A85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4132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B20" w:rsidRPr="00267018" w:rsidTr="0044132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B20" w:rsidRPr="00267018" w:rsidTr="0044132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B20" w:rsidRPr="00267018" w:rsidTr="0044132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B20" w:rsidRPr="00267018" w:rsidTr="0044132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B20" w:rsidRPr="00267018" w:rsidTr="0044132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Pr="009103D9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F7A8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B20" w:rsidRPr="00267018" w:rsidTr="0044132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664C3F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7A85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B20" w:rsidRPr="00267018" w:rsidTr="0044132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Pr="000F7A85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F7A8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B20" w:rsidRPr="00267018" w:rsidTr="0044132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Pr="000F7A85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4132F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B20" w:rsidRPr="00267018" w:rsidTr="0044132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Pr="009D0C60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4132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B20" w:rsidRPr="00267018" w:rsidTr="0044132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B20" w:rsidRPr="00267018" w:rsidTr="0044132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Pr="000F7A85" w:rsidRDefault="000F7A85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132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B20" w:rsidRPr="00267018" w:rsidTr="0044132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B20" w:rsidRPr="00267018" w:rsidTr="0044132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B20" w:rsidTr="004413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Default="00F84B20" w:rsidP="00056EE7">
            <w:pPr>
              <w:spacing w:line="240" w:lineRule="auto"/>
            </w:pPr>
          </w:p>
        </w:tc>
      </w:tr>
    </w:tbl>
    <w:p w:rsidR="00F84B20" w:rsidRPr="00C25A7C" w:rsidRDefault="00C25A7C" w:rsidP="00056EE7">
      <w:pPr>
        <w:spacing w:line="240" w:lineRule="auto"/>
        <w:rPr>
          <w:lang w:val="ru-RU"/>
        </w:rPr>
        <w:sectPr w:rsidR="00F84B20" w:rsidRPr="00C25A7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C25A7C" w:rsidRDefault="00C25A7C" w:rsidP="00056EE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516236"/>
      <w:bookmarkEnd w:id="5"/>
      <w:r>
        <w:rPr>
          <w:lang w:val="ru-RU"/>
        </w:rPr>
        <w:lastRenderedPageBreak/>
        <w:t xml:space="preserve">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p w:rsidR="00F84B20" w:rsidRDefault="00EB3DC6" w:rsidP="00056EE7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C25A7C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3261"/>
        <w:gridCol w:w="1220"/>
        <w:gridCol w:w="1841"/>
        <w:gridCol w:w="1333"/>
        <w:gridCol w:w="3438"/>
        <w:gridCol w:w="56"/>
        <w:gridCol w:w="2176"/>
        <w:gridCol w:w="48"/>
      </w:tblGrid>
      <w:tr w:rsidR="002F1A92" w:rsidTr="00CA54D4">
        <w:trPr>
          <w:gridAfter w:val="1"/>
          <w:wAfter w:w="48" w:type="dxa"/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A92" w:rsidRDefault="002F1A92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A92" w:rsidRDefault="002F1A92" w:rsidP="00056EE7">
            <w:pPr>
              <w:spacing w:after="0" w:line="240" w:lineRule="auto"/>
              <w:ind w:left="135"/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A92" w:rsidRDefault="002F1A92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1A92" w:rsidRDefault="002F1A92" w:rsidP="00056EE7">
            <w:pPr>
              <w:spacing w:after="0" w:line="240" w:lineRule="auto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2F1A92" w:rsidRDefault="002F1A92" w:rsidP="00056EE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F1A92" w:rsidRDefault="002F1A92" w:rsidP="00056EE7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2F1A92" w:rsidRDefault="002F1A92" w:rsidP="00056EE7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2F1A92" w:rsidRDefault="002F1A92" w:rsidP="00056E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</w:p>
          <w:p w:rsidR="002F1A92" w:rsidRDefault="002F1A92" w:rsidP="00056EE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:rsidR="002F1A92" w:rsidRDefault="002F1A92" w:rsidP="00056EE7">
            <w:pPr>
              <w:spacing w:after="0" w:line="240" w:lineRule="auto"/>
            </w:pPr>
          </w:p>
        </w:tc>
        <w:tc>
          <w:tcPr>
            <w:tcW w:w="2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A92" w:rsidRDefault="002F1A92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целевые ориентиры воспитания </w:t>
            </w:r>
          </w:p>
          <w:p w:rsidR="002F1A92" w:rsidRDefault="002F1A92" w:rsidP="00056EE7">
            <w:pPr>
              <w:spacing w:after="0" w:line="240" w:lineRule="auto"/>
              <w:ind w:left="135"/>
            </w:pPr>
          </w:p>
        </w:tc>
      </w:tr>
      <w:tr w:rsidR="002F1A92" w:rsidTr="00CA54D4">
        <w:trPr>
          <w:gridAfter w:val="1"/>
          <w:wAfter w:w="48" w:type="dxa"/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A92" w:rsidRDefault="002F1A92" w:rsidP="00056EE7">
            <w:pPr>
              <w:spacing w:line="240" w:lineRule="auto"/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A92" w:rsidRDefault="002F1A92" w:rsidP="00056EE7">
            <w:pPr>
              <w:spacing w:line="240" w:lineRule="auto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F1A92" w:rsidRDefault="002F1A92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1A92" w:rsidRDefault="002F1A92" w:rsidP="00056EE7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A92" w:rsidRDefault="002F1A92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1A92" w:rsidRDefault="002F1A92" w:rsidP="00056EE7">
            <w:pPr>
              <w:spacing w:after="0" w:line="240" w:lineRule="auto"/>
              <w:ind w:left="135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F1A92" w:rsidRDefault="00794709" w:rsidP="00056EE7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  <w:p w:rsidR="00794709" w:rsidRPr="00794709" w:rsidRDefault="00794709" w:rsidP="00056EE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   факт</w:t>
            </w:r>
          </w:p>
        </w:tc>
        <w:tc>
          <w:tcPr>
            <w:tcW w:w="3494" w:type="dxa"/>
            <w:gridSpan w:val="2"/>
            <w:vMerge/>
            <w:tcMar>
              <w:top w:w="50" w:type="dxa"/>
              <w:left w:w="100" w:type="dxa"/>
            </w:tcMar>
          </w:tcPr>
          <w:p w:rsidR="002F1A92" w:rsidRDefault="002F1A92" w:rsidP="00056EE7">
            <w:pPr>
              <w:spacing w:line="240" w:lineRule="auto"/>
            </w:pPr>
          </w:p>
        </w:tc>
        <w:tc>
          <w:tcPr>
            <w:tcW w:w="21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A92" w:rsidRDefault="002F1A92" w:rsidP="00056EE7">
            <w:pPr>
              <w:spacing w:line="240" w:lineRule="auto"/>
            </w:pPr>
          </w:p>
        </w:tc>
      </w:tr>
      <w:tr w:rsidR="002F1A92" w:rsidRPr="00267018" w:rsidTr="00CA54D4">
        <w:trPr>
          <w:gridAfter w:val="1"/>
          <w:wAfter w:w="48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A92" w:rsidRDefault="002F1A92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2F1A92" w:rsidRPr="00073BBA" w:rsidRDefault="002F1A92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F1A92" w:rsidRDefault="002F1A92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A92" w:rsidRDefault="002F1A92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F1A92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1нед</w:t>
            </w:r>
            <w:r w:rsidR="002F1A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4" w:type="dxa"/>
            <w:gridSpan w:val="2"/>
            <w:tcMar>
              <w:top w:w="50" w:type="dxa"/>
              <w:left w:w="100" w:type="dxa"/>
            </w:tcMar>
            <w:vAlign w:val="center"/>
          </w:tcPr>
          <w:p w:rsidR="002F1A92" w:rsidRDefault="002F1A92" w:rsidP="00056EE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F1A92" w:rsidRDefault="002F1A92" w:rsidP="00056E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2F1A92" w:rsidRPr="00073BBA" w:rsidRDefault="00E10C90" w:rsidP="00056EE7">
            <w:pPr>
              <w:spacing w:after="0" w:line="240" w:lineRule="auto"/>
              <w:rPr>
                <w:lang w:val="ru-RU"/>
              </w:rPr>
            </w:pPr>
            <w:hyperlink r:id="rId35">
              <w:r w:rsidR="002F1A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1A92"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F1A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F1A92"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1A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F1A92"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F1A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F1A92"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2F1A9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2F1A92"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 w:rsidR="002F1A9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F1A92" w:rsidRPr="00073BBA" w:rsidRDefault="002F1A92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1нед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Родины в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писателей. Произведения по выбору, например, Т.В. Бокова «Родина»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1нед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Знать и любить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свою малую родину, свой край, имеющий представление о Родине — России, её территории, расположении.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2нед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2нед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2нед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2нед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интерес и уважение к отечественной и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3нед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Pr="009D0C60" w:rsidRDefault="009D0C60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01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3нед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3нед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794709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«Про </w:t>
            </w: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Ленивую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Радивую»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4нед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4нед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интерес и уважение к отечественной и мировой художественной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5нед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C3A72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794709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Default="00F84B20" w:rsidP="00056EE7">
            <w:pPr>
              <w:spacing w:after="0" w:line="240" w:lineRule="auto"/>
              <w:ind w:left="135"/>
            </w:pPr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«Фольклор»: использование аппарата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издания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интерес и уважение к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</w:t>
            </w:r>
            <w:r w:rsidR="00111997">
              <w:rPr>
                <w:rFonts w:ascii="Times New Roman" w:hAnsi="Times New Roman"/>
                <w:color w:val="000000"/>
                <w:sz w:val="24"/>
                <w:lang w:val="ru-RU"/>
              </w:rPr>
              <w:t>тивный контрольный срез в форме теста</w:t>
            </w: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..</w:t>
            </w:r>
            <w:proofErr w:type="gram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Pr="00111997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Pr="00111997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11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1199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111997" w:rsidRDefault="00794709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11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6нед</w:t>
            </w:r>
            <w:r w:rsidR="00EB3DC6" w:rsidRPr="0011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.Репродукции картин В.М. Васнецова как иллюстрации к эпизодам фольклорного произведения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794709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C64656" w:rsidRDefault="00E10C90" w:rsidP="00056EE7">
            <w:pPr>
              <w:spacing w:after="0" w:line="240" w:lineRule="auto"/>
              <w:ind w:left="135"/>
              <w:rPr>
                <w:lang w:val="ru-RU"/>
              </w:rPr>
            </w:pPr>
            <w:hyperlink r:id="rId71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печатная книга на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Руси. Н.П.Кончаловская «Мастер Фёдоров Иван и его печатный стан» (отрывок </w:t>
            </w: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«Наша древняя столица»)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7нед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C64656" w:rsidRDefault="00E10C90" w:rsidP="00056EE7">
            <w:pPr>
              <w:spacing w:after="0" w:line="240" w:lineRule="auto"/>
              <w:ind w:left="135"/>
              <w:rPr>
                <w:lang w:val="ru-RU"/>
              </w:rPr>
            </w:pPr>
            <w:hyperlink r:id="rId72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литературы и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Салтане…»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интерес и уважение к отечественной и мировой художественной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794709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нед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нед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интерес и уважение к отечественной и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11нед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Default="00E10C90" w:rsidP="00056EE7">
            <w:pPr>
              <w:spacing w:after="0" w:line="240" w:lineRule="auto"/>
              <w:ind w:left="135"/>
            </w:pPr>
            <w:hyperlink r:id="rId88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стремление к самовыражению в разных видах художественной деятельности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стремление к самовыражению в разных видах художественной деятельности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12нед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Проявлять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стремление к самовыражению в разных видах художественной деятельности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794709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бережное отношение к природе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Способный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воспринимать и чувствовать прекрасное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стремление к самовыражению в разных видах художественной деятельности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стремление к самовыражению в разных видах художественной деятельности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стремление к самовыражению в разных видах художественной деятельности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стремление к самовыражению в разных видах художественной деятельности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стремление к самовыражению в разных видах художественной деятельности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794709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стремление к самовыражению в разных видах художественной деятельности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794709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стремление к самовыражению в разных видах художественной деятельности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15нед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стремление к самовыражению в разных видах художественной деятельности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Олицетворение как одно из средств выразительности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произведения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15нед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стремление к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самовыражению в разных видах художественной деятельности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794709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стремление к самовыражению в разных видах художественной деятельности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Проект. 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Pr="009D0C60" w:rsidRDefault="009D0C60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стремление к самовыражению в разных видах художественной деятельности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794709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стремление к самовыражению в разных видах художественной деятельности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16нед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стремление к самовыражению в разных видах художественной деятельности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стремление к самовыражению в разных видах художественной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стремление к самовыражению в разных видах художественной деятельности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794709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4709">
              <w:rPr>
                <w:rFonts w:ascii="Times New Roman" w:hAnsi="Times New Roman"/>
                <w:color w:val="000000"/>
                <w:sz w:val="24"/>
                <w:lang w:val="ru-RU"/>
              </w:rPr>
              <w:t>17нед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И.С. Соколова-Микитова «Листопадничек»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794709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1431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Д.Н. </w:t>
            </w: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«Умнее всех»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Проявляющий любовь и бережное отношение к природе,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неприятие действий, приносящих вред природе, особенно живым существам.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сказок о животных. На примере произведения Д.Н. </w:t>
            </w: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«Умнее всех»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221431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1431">
              <w:rPr>
                <w:rFonts w:ascii="Times New Roman" w:hAnsi="Times New Roman"/>
                <w:color w:val="000000"/>
                <w:sz w:val="24"/>
                <w:lang w:val="ru-RU"/>
              </w:rPr>
              <w:t>18нед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стремление к самовыражению в разных видах художественной деятельности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стремление к самовыражению в разных видах художественной деятельности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«Приёмыш»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Проявляющий любовь и бережное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отношение к природе, неприятие действий, приносящих вред природе, особенно живым существам.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143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221431">
              <w:rPr>
                <w:rFonts w:ascii="Times New Roman" w:hAnsi="Times New Roman"/>
                <w:color w:val="000000"/>
                <w:sz w:val="24"/>
                <w:lang w:val="ru-RU"/>
              </w:rPr>
              <w:t>нед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стремление к самовыражению в разных видах художественной деятельности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20нед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Проявляющий любовь и бережное отношение к природе, неприятие действий, приносящих вред природе, особенно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живым существам.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221431" w:rsidRDefault="00221431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Звукопись, её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выразительное значение в лирических произведениях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221431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1431">
              <w:rPr>
                <w:rFonts w:ascii="Times New Roman" w:hAnsi="Times New Roman"/>
                <w:color w:val="000000"/>
                <w:sz w:val="24"/>
                <w:lang w:val="ru-RU"/>
              </w:rPr>
              <w:t>21нед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Понимающий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ценность природы, зависимость жизни людей от природы, влияние людей на природу, окружающую среду.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221431" w:rsidRDefault="00221431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Default="00F84B20" w:rsidP="00056EE7">
            <w:pPr>
              <w:spacing w:after="0" w:line="240" w:lineRule="auto"/>
              <w:ind w:left="135"/>
            </w:pPr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среду.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уважения к своим одноклассникам, старшим.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Знающий и любящий свою свой край, имеющий представление о Родине</w:t>
            </w: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ее историю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Знающий и любящий свою свой край, имеющий представление о Родине</w:t>
            </w: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ее историю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Знающий и любящий свою свой край, имеющий представление о Родине</w:t>
            </w: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ее историю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F84B20" w:rsidP="00056EE7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Знающий и любящий свою свой край, имеющий представление о Родине</w:t>
            </w: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ее историю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Знающий и любящий свою свой край, имеющий представление о Родине</w:t>
            </w: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ее историю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Знающий и любящий свою свой край, имеющий представление о Родине</w:t>
            </w: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ее историю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221431" w:rsidRDefault="00221431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Проявляющий интерес к чтению, к родному языку, русскому языку и литературе как части духовной культуры своего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народа, российского общества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221431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1431">
              <w:rPr>
                <w:rFonts w:ascii="Times New Roman" w:hAnsi="Times New Roman"/>
                <w:color w:val="000000"/>
                <w:sz w:val="24"/>
                <w:lang w:val="ru-RU"/>
              </w:rPr>
              <w:t>25нед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 (описание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Проявляющий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221431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1431">
              <w:rPr>
                <w:rFonts w:ascii="Times New Roman" w:hAnsi="Times New Roman"/>
                <w:color w:val="000000"/>
                <w:sz w:val="24"/>
                <w:lang w:val="ru-RU"/>
              </w:rPr>
              <w:t>26нед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Проявляющий интерес к чтению, к родному языку, русскому языку и литературе как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духовной культуры своего народа, российского общества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  <w:r w:rsidR="004040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40401D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</w:t>
            </w: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»: анализ композиции, составление плана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Проявляющий любовь и бережное отношение к природе, неприятие действий, приносящих вред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природе, особенно живым существам.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</w:t>
            </w: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221431" w:rsidRDefault="00221431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Default="00F84B20" w:rsidP="00056EE7">
            <w:pPr>
              <w:spacing w:after="0" w:line="240" w:lineRule="auto"/>
              <w:ind w:left="135"/>
            </w:pPr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Проявляющий любовь и бережное отношение к природе, неприятие действий, приносящих вред природе, особенно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живым существам.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267018" w:rsidP="0026701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Отзыв по произведению К.Г.Паустовского </w:t>
            </w:r>
            <w:r>
              <w:rPr>
                <w:lang w:val="ru-RU"/>
              </w:rPr>
              <w:t xml:space="preserve"> 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Заячьи лапы»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Pr="00267018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7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Pr="00267018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67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267018" w:rsidRDefault="00221431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67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28нед</w:t>
            </w:r>
            <w:r w:rsidR="00EB3DC6" w:rsidRPr="00267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40401D" w:rsidP="0040401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интерес к культурной жизни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267018" w:rsidP="0026701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Д.М.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 приемыш»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221431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1431">
              <w:rPr>
                <w:rFonts w:ascii="Times New Roman" w:hAnsi="Times New Roman"/>
                <w:color w:val="000000"/>
                <w:sz w:val="24"/>
                <w:lang w:val="ru-RU"/>
              </w:rPr>
              <w:t>28нед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40401D" w:rsidP="00056EE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интерес к культурной жизни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267018" w:rsidP="00056EE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40401D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01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Default="00F84B20" w:rsidP="00056EE7">
            <w:pPr>
              <w:spacing w:after="0" w:line="240" w:lineRule="auto"/>
              <w:ind w:left="135"/>
            </w:pPr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40401D" w:rsidP="00056EE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интерес к культурной жизни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5546B1" w:rsidP="00CA54D4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Юмористический детский журнал « Мурзилка»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40401D" w:rsidP="00056EE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интерес к культурной жизни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5546B1" w:rsidP="005546B1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Г.Б.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Остер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 Вредные советы»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40401D" w:rsidP="00056EE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интерес к культурной жизни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познавательные интересы, активность, любознательность и самостоятельность в познании.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познавательные интересы, активность, любознательность и самостоятельность в познании.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143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221431">
              <w:rPr>
                <w:rFonts w:ascii="Times New Roman" w:hAnsi="Times New Roman"/>
                <w:color w:val="000000"/>
                <w:sz w:val="24"/>
                <w:lang w:val="ru-RU"/>
              </w:rPr>
              <w:t>нед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познавательные интересы, активность, любознательность и самостоятельность в познании.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221431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143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  <w:r w:rsidR="00221431">
              <w:rPr>
                <w:rFonts w:ascii="Times New Roman" w:hAnsi="Times New Roman"/>
                <w:color w:val="000000"/>
                <w:sz w:val="24"/>
                <w:lang w:val="ru-RU"/>
              </w:rPr>
              <w:t>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познавательные интересы, активность, любознательность и самостоятельность в познании.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30нед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познавательные интересы, активность, любознательность и самостоятельность в познании.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221431" w:rsidRDefault="00221431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познавательные интересы, активность, любознательность и самостоятельность в познании.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предметы и помощники в литературных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сказках Ш. Перро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Проявляющий интерес и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Pr="00111997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199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221431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1431">
              <w:rPr>
                <w:rFonts w:ascii="Times New Roman" w:hAnsi="Times New Roman"/>
                <w:color w:val="000000"/>
                <w:sz w:val="24"/>
                <w:lang w:val="ru-RU"/>
              </w:rPr>
              <w:t>32нед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Проявляющий любовь и бережное отношение к природе,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неприятие действий, приносящих вред природе, особенно живым существам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221431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1431">
              <w:rPr>
                <w:rFonts w:ascii="Times New Roman" w:hAnsi="Times New Roman"/>
                <w:color w:val="000000"/>
                <w:sz w:val="24"/>
                <w:lang w:val="ru-RU"/>
              </w:rPr>
              <w:t>32нед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267018" w:rsidP="00056EE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Выставка книг по разделу </w:t>
            </w:r>
            <w:r w:rsidR="00EB3DC6"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«Произведения о детях»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Pr="00267018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Default="00E10C90" w:rsidP="00056EE7">
            <w:pPr>
              <w:spacing w:after="0" w:line="240" w:lineRule="auto"/>
              <w:ind w:left="135"/>
            </w:pPr>
            <w:hyperlink r:id="rId171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Проявляющий интерес и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Default="00E10C90" w:rsidP="00056EE7">
            <w:pPr>
              <w:spacing w:after="0" w:line="240" w:lineRule="auto"/>
              <w:ind w:left="135"/>
            </w:pPr>
            <w:hyperlink r:id="rId172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111997" w:rsidRDefault="00111997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 раздела «Зарубежная литература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11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Default="00F84B20" w:rsidP="00056EE7">
            <w:pPr>
              <w:spacing w:after="0" w:line="240" w:lineRule="auto"/>
              <w:ind w:left="135"/>
            </w:pPr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BE5002" w:rsidRDefault="00111997" w:rsidP="00111997">
            <w:pPr>
              <w:spacing w:after="0" w:line="240" w:lineRule="auto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читать летом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111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Pr="00111997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199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Default="00F84B20" w:rsidP="00056EE7">
            <w:pPr>
              <w:spacing w:after="0" w:line="240" w:lineRule="auto"/>
              <w:ind w:left="135"/>
            </w:pPr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и уважение к отечественной и мировой художественной культуре.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Любимый писатель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Default="00F84B20" w:rsidP="00056EE7">
            <w:pPr>
              <w:spacing w:after="0" w:line="240" w:lineRule="auto"/>
              <w:ind w:left="135"/>
            </w:pPr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деятельности, искусстве.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BE5002" w:rsidRDefault="00111997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детской книгой и справочной литературой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BE5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Pr="00111997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199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Default="00221431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Default="00F84B20" w:rsidP="00056EE7">
            <w:pPr>
              <w:spacing w:after="0" w:line="240" w:lineRule="auto"/>
              <w:ind w:left="135"/>
            </w:pPr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детской книгой и справочной литературой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Pr="00111997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199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221431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1431">
              <w:rPr>
                <w:rFonts w:ascii="Times New Roman" w:hAnsi="Times New Roman"/>
                <w:color w:val="000000"/>
                <w:sz w:val="24"/>
                <w:lang w:val="ru-RU"/>
              </w:rPr>
              <w:t>34нед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C64656" w:rsidRDefault="00E10C90" w:rsidP="00056EE7">
            <w:pPr>
              <w:spacing w:after="0" w:line="240" w:lineRule="auto"/>
              <w:ind w:left="135"/>
              <w:rPr>
                <w:lang w:val="ru-RU"/>
              </w:rPr>
            </w:pPr>
            <w:hyperlink r:id="rId173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F84B20" w:rsidRPr="00267018" w:rsidTr="00CA54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F84B20" w:rsidRPr="0085033E" w:rsidRDefault="0085033E" w:rsidP="00056EE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Pr="001C399D" w:rsidRDefault="001C399D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221431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1431">
              <w:rPr>
                <w:rFonts w:ascii="Times New Roman" w:hAnsi="Times New Roman"/>
                <w:color w:val="000000"/>
                <w:sz w:val="24"/>
                <w:lang w:val="ru-RU"/>
              </w:rPr>
              <w:t>34нед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F84B20" w:rsidRPr="00C64656" w:rsidRDefault="00E10C90" w:rsidP="00056EE7">
            <w:pPr>
              <w:spacing w:after="0" w:line="240" w:lineRule="auto"/>
              <w:ind w:left="135"/>
              <w:rPr>
                <w:lang w:val="ru-RU"/>
              </w:rPr>
            </w:pPr>
            <w:hyperlink r:id="rId174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  <w:tc>
          <w:tcPr>
            <w:tcW w:w="2280" w:type="dxa"/>
            <w:gridSpan w:val="3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Tr="002F1A92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F84B20" w:rsidRPr="00221431" w:rsidRDefault="00221431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718" w:type="dxa"/>
            <w:gridSpan w:val="4"/>
            <w:tcMar>
              <w:top w:w="50" w:type="dxa"/>
              <w:left w:w="100" w:type="dxa"/>
            </w:tcMar>
            <w:vAlign w:val="center"/>
          </w:tcPr>
          <w:p w:rsidR="00F84B20" w:rsidRDefault="00F84B20" w:rsidP="00056EE7">
            <w:pPr>
              <w:spacing w:line="240" w:lineRule="auto"/>
            </w:pPr>
          </w:p>
        </w:tc>
      </w:tr>
    </w:tbl>
    <w:p w:rsidR="00F84B20" w:rsidRDefault="00F84B20" w:rsidP="00056EE7">
      <w:pPr>
        <w:spacing w:line="240" w:lineRule="auto"/>
        <w:sectPr w:rsidR="00F84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B20" w:rsidRDefault="00221431" w:rsidP="00056EE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                         </w:t>
      </w:r>
      <w:r w:rsidR="00EB3DC6"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3760"/>
        <w:gridCol w:w="1013"/>
        <w:gridCol w:w="1841"/>
        <w:gridCol w:w="1255"/>
        <w:gridCol w:w="2824"/>
        <w:gridCol w:w="2429"/>
      </w:tblGrid>
      <w:tr w:rsidR="00F84B20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B20" w:rsidRDefault="00F84B20" w:rsidP="00056EE7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B20" w:rsidRDefault="00F84B20" w:rsidP="00056EE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B20" w:rsidRDefault="00F84B20" w:rsidP="00056EE7">
            <w:pPr>
              <w:spacing w:after="0" w:line="240" w:lineRule="auto"/>
              <w:ind w:left="135"/>
            </w:pPr>
          </w:p>
        </w:tc>
        <w:tc>
          <w:tcPr>
            <w:tcW w:w="2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целевые ориентиры воспитания </w:t>
            </w:r>
          </w:p>
          <w:p w:rsidR="00F84B20" w:rsidRDefault="00F84B20" w:rsidP="00056EE7">
            <w:pPr>
              <w:spacing w:after="0" w:line="240" w:lineRule="auto"/>
              <w:ind w:left="135"/>
            </w:pPr>
          </w:p>
        </w:tc>
      </w:tr>
      <w:tr w:rsidR="00F84B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20" w:rsidRDefault="00F84B20" w:rsidP="00056EE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20" w:rsidRDefault="00F84B20" w:rsidP="00056EE7">
            <w:pPr>
              <w:spacing w:line="240" w:lineRule="auto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B20" w:rsidRDefault="00F84B20" w:rsidP="00056EE7">
            <w:pPr>
              <w:spacing w:after="0" w:line="240" w:lineRule="auto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B20" w:rsidRDefault="00F84B20" w:rsidP="00056EE7">
            <w:pPr>
              <w:spacing w:after="0" w:line="240" w:lineRule="auto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137660" w:rsidRDefault="00137660" w:rsidP="00056EE7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137660">
              <w:rPr>
                <w:b/>
                <w:lang w:val="ru-RU"/>
              </w:rPr>
              <w:t xml:space="preserve">Дата </w:t>
            </w:r>
          </w:p>
          <w:p w:rsidR="00137660" w:rsidRPr="00137660" w:rsidRDefault="00137660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137660">
              <w:rPr>
                <w:b/>
                <w:lang w:val="ru-RU"/>
              </w:rPr>
              <w:t>План факт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20" w:rsidRDefault="00F84B20" w:rsidP="00056EE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20" w:rsidRDefault="00F84B20" w:rsidP="00056EE7">
            <w:pPr>
              <w:spacing w:line="240" w:lineRule="auto"/>
            </w:pP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137660" w:rsidRDefault="00137660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1нед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 Р.Г. Гамзатова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Знать и любить свою малую родину, свой край,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имеющий представление о Родине — России, её территории, расположении.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  <w:proofErr w:type="gramEnd"/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Проявляющий интерес к чтению, к родному языку, русскому языку и литературе как части духовной культуры своего народа, российского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Родине, героические страницы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Pr="008E54D4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54D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Default="00E10C90" w:rsidP="00056EE7">
            <w:pPr>
              <w:spacing w:after="0" w:line="240" w:lineRule="auto"/>
              <w:ind w:left="135"/>
            </w:pPr>
            <w:hyperlink r:id="rId187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Проявляющий интерес к чтению, к родному языку,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русскому языку и литературе как части духовной культуры своего народа, российского общества.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Административный контрольный срез в форме</w:t>
            </w: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E54D4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="008E54D4">
              <w:rPr>
                <w:rFonts w:ascii="Times New Roman" w:hAnsi="Times New Roman"/>
                <w:color w:val="000000"/>
                <w:sz w:val="24"/>
                <w:lang w:val="ru-RU"/>
              </w:rPr>
              <w:t>еста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Проявляющий интерес к чтению, к родному языку, русскому языку и литературе как части духовной культуры своего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народа, российского общества.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137660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7660">
              <w:rPr>
                <w:rFonts w:ascii="Times New Roman" w:hAnsi="Times New Roman"/>
                <w:color w:val="000000"/>
                <w:sz w:val="24"/>
                <w:lang w:val="ru-RU"/>
              </w:rPr>
              <w:t>5нед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Default="00E10C90" w:rsidP="00056EE7">
            <w:pPr>
              <w:spacing w:after="0" w:line="240" w:lineRule="auto"/>
              <w:ind w:left="135"/>
            </w:pPr>
            <w:hyperlink r:id="rId194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137660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7660">
              <w:rPr>
                <w:rFonts w:ascii="Times New Roman" w:hAnsi="Times New Roman"/>
                <w:color w:val="000000"/>
                <w:sz w:val="24"/>
                <w:lang w:val="ru-RU"/>
              </w:rPr>
              <w:t>5нед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?»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137660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7660">
              <w:rPr>
                <w:rFonts w:ascii="Times New Roman" w:hAnsi="Times New Roman"/>
                <w:color w:val="000000"/>
                <w:sz w:val="24"/>
                <w:lang w:val="ru-RU"/>
              </w:rPr>
              <w:t>5нед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Проявляющий интерес к чтению, к родному языку, русскому языку и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литературе как части духовной культуры своего народа, российского общества.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7660">
              <w:rPr>
                <w:rFonts w:ascii="Times New Roman" w:hAnsi="Times New Roman"/>
                <w:color w:val="000000"/>
                <w:sz w:val="24"/>
                <w:lang w:val="ru-RU"/>
              </w:rPr>
              <w:t>7нед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Default="00E10C90" w:rsidP="00056EE7">
            <w:pPr>
              <w:spacing w:after="0" w:line="240" w:lineRule="auto"/>
              <w:ind w:left="135"/>
            </w:pPr>
            <w:hyperlink r:id="rId202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Вн.чт. Работа с детскими книгами на тему: «Фольклор 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137660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7660">
              <w:rPr>
                <w:rFonts w:ascii="Times New Roman" w:hAnsi="Times New Roman"/>
                <w:color w:val="000000"/>
                <w:sz w:val="24"/>
                <w:lang w:val="ru-RU"/>
              </w:rPr>
              <w:t>8нед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Взаимопомощи, уважения к старшим</w:t>
            </w:r>
          </w:p>
        </w:tc>
      </w:tr>
      <w:tr w:rsidR="00F84B2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Взаимопомощи, уважения к старшим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деятельности, искусстве.</w:t>
            </w:r>
          </w:p>
        </w:tc>
      </w:tr>
      <w:tr w:rsidR="00F84B2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Взаимопомощи, уважения к старшим</w:t>
            </w:r>
          </w:p>
        </w:tc>
      </w:tr>
      <w:tr w:rsidR="00F84B2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Взаимопомощи, уважения к старшим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10нед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137660" w:rsidRDefault="00137660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137660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7660">
              <w:rPr>
                <w:rFonts w:ascii="Times New Roman" w:hAnsi="Times New Roman"/>
                <w:color w:val="000000"/>
                <w:sz w:val="24"/>
                <w:lang w:val="ru-RU"/>
              </w:rPr>
              <w:t>11нед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Default="00E10C90" w:rsidP="00056EE7">
            <w:pPr>
              <w:spacing w:after="0" w:line="240" w:lineRule="auto"/>
              <w:ind w:left="135"/>
            </w:pPr>
            <w:hyperlink r:id="rId223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Знающий и любящий свою малую родину, имеющий представление— </w:t>
            </w: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Ро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ссии.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Выражающий познавательные интересы, активность, любознательность и самостоятельность в познании, интерес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уважение к научным знаниям, науке.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137660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7660">
              <w:rPr>
                <w:rFonts w:ascii="Times New Roman" w:hAnsi="Times New Roman"/>
                <w:color w:val="000000"/>
                <w:sz w:val="24"/>
                <w:lang w:val="ru-RU"/>
              </w:rPr>
              <w:t>12нед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Default="00E10C90" w:rsidP="00056EE7">
            <w:pPr>
              <w:spacing w:after="0" w:line="240" w:lineRule="auto"/>
              <w:ind w:left="135"/>
            </w:pPr>
            <w:hyperlink r:id="rId229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137660" w:rsidRDefault="00137660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64656" w:rsidRDefault="00E10C90" w:rsidP="00056EE7">
            <w:pPr>
              <w:spacing w:after="0" w:line="240" w:lineRule="auto"/>
              <w:ind w:left="135"/>
              <w:rPr>
                <w:lang w:val="ru-RU"/>
              </w:rPr>
            </w:pPr>
            <w:hyperlink r:id="rId230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и его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волшебного помощника сказки П.П.Ершова «Конёк-Горбунок»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137660" w:rsidRDefault="00137660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13нед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64656" w:rsidRDefault="00E10C90" w:rsidP="00056EE7">
            <w:pPr>
              <w:spacing w:after="0" w:line="240" w:lineRule="auto"/>
              <w:ind w:left="135"/>
              <w:rPr>
                <w:lang w:val="ru-RU"/>
              </w:rPr>
            </w:pPr>
            <w:hyperlink r:id="rId231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Выражающий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137660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7660">
              <w:rPr>
                <w:rFonts w:ascii="Times New Roman" w:hAnsi="Times New Roman"/>
                <w:color w:val="000000"/>
                <w:sz w:val="24"/>
                <w:lang w:val="ru-RU"/>
              </w:rPr>
              <w:t>13нед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Default="00E10C90" w:rsidP="00056EE7">
            <w:pPr>
              <w:spacing w:after="0" w:line="240" w:lineRule="auto"/>
              <w:ind w:left="135"/>
            </w:pPr>
            <w:hyperlink r:id="rId233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137660" w:rsidRDefault="00137660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14нед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64656" w:rsidRDefault="00E10C90" w:rsidP="00056EE7">
            <w:pPr>
              <w:spacing w:after="0" w:line="240" w:lineRule="auto"/>
              <w:ind w:left="135"/>
              <w:rPr>
                <w:lang w:val="ru-RU"/>
              </w:rPr>
            </w:pPr>
            <w:hyperlink r:id="rId234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Выражающий познавательные интересы, активность, любознательность и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самостоятельность в познании, интерес и уважение к научным знаниям, науке.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Default="00E10C90" w:rsidP="00056EE7">
            <w:pPr>
              <w:spacing w:after="0" w:line="240" w:lineRule="auto"/>
              <w:ind w:left="135"/>
            </w:pPr>
            <w:hyperlink r:id="rId235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137660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7660">
              <w:rPr>
                <w:rFonts w:ascii="Times New Roman" w:hAnsi="Times New Roman"/>
                <w:color w:val="000000"/>
                <w:sz w:val="24"/>
                <w:lang w:val="ru-RU"/>
              </w:rPr>
              <w:t>14нед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137660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7660">
              <w:rPr>
                <w:rFonts w:ascii="Times New Roman" w:hAnsi="Times New Roman"/>
                <w:color w:val="000000"/>
                <w:sz w:val="24"/>
                <w:lang w:val="ru-RU"/>
              </w:rPr>
              <w:t>15нед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64656" w:rsidRDefault="00E10C90" w:rsidP="00056EE7">
            <w:pPr>
              <w:spacing w:after="0" w:line="240" w:lineRule="auto"/>
              <w:ind w:left="135"/>
              <w:rPr>
                <w:lang w:val="ru-RU"/>
              </w:rPr>
            </w:pPr>
            <w:hyperlink r:id="rId237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B3DC6" w:rsidRPr="00C64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="00EB3DC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природу, окружающую среду.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137660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7660">
              <w:rPr>
                <w:rFonts w:ascii="Times New Roman" w:hAnsi="Times New Roman"/>
                <w:color w:val="000000"/>
                <w:sz w:val="24"/>
                <w:lang w:val="ru-RU"/>
              </w:rPr>
              <w:t>16нед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среду.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познавательные интересы, активность, любознательность и самостоятельность в познании,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познавательные интересы, активность, любознательность и самостоятельность в познании,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</w:t>
            </w: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текста-рассуждения в рассказе «Черепаха»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познавательные </w:t>
            </w: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интересы, активность, любознательность и самостоятельность в познании,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познавательные интересы, активность, любознательность и самостоятельность в познании,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137660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16CA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познавательные интересы, активность, любознательность и самостоятельность в познании,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A816CA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познавательные интересы, активность, любознательность и самостоятельность в познании,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A816CA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Default="00E10C90" w:rsidP="00056EE7">
            <w:pPr>
              <w:spacing w:after="0" w:line="240" w:lineRule="auto"/>
              <w:ind w:left="135"/>
            </w:pPr>
            <w:hyperlink r:id="rId252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познавательные интересы, активность, любознательность и самостоятельность в познании,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Вн.чт. Работа с детскими книгами на тему «Книги Л.Н. Толстого для детей»: составление отзыва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A816CA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16CA">
              <w:rPr>
                <w:rFonts w:ascii="Times New Roman" w:hAnsi="Times New Roman"/>
                <w:color w:val="000000"/>
                <w:sz w:val="24"/>
                <w:lang w:val="ru-RU"/>
              </w:rPr>
              <w:t>18нед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познавательные интересы, активность, любознательность и самостоятельность в познании,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A816CA" w:rsidRDefault="00A816CA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19нед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познавательные интересы, активность, любознательность и самостоятельность в познании,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(отдельнеы главы)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A816CA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16CA">
              <w:rPr>
                <w:rFonts w:ascii="Times New Roman" w:hAnsi="Times New Roman"/>
                <w:color w:val="000000"/>
                <w:sz w:val="24"/>
                <w:lang w:val="ru-RU"/>
              </w:rPr>
              <w:t>19нед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познавательные интересы, активность, любознательность и самостоятельность в познании,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A816CA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познавательные интересы, активность, любознательность и самостоятельность в познании,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A816CA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познавательные интересы, активность, любознательность и самостоятельность </w:t>
            </w: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познании,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A816CA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познавательные интересы, активность, любознательность и самостоятельность в познании,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A816CA" w:rsidRDefault="00A816CA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познавательные интересы, активность, любознательность и самостоятельность в познании,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16C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A816CA">
              <w:rPr>
                <w:rFonts w:ascii="Times New Roman" w:hAnsi="Times New Roman"/>
                <w:color w:val="000000"/>
                <w:sz w:val="24"/>
                <w:lang w:val="ru-RU"/>
              </w:rPr>
              <w:t>нед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познавательные интересы, активность, любознательность и самостоятельность в познании,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16C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A816CA">
              <w:rPr>
                <w:rFonts w:ascii="Times New Roman" w:hAnsi="Times New Roman"/>
                <w:color w:val="000000"/>
                <w:sz w:val="24"/>
                <w:lang w:val="ru-RU"/>
              </w:rPr>
              <w:t>нед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познавательные интересы, активность, любознательность и самостоятельность в познании,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16CA">
              <w:rPr>
                <w:rFonts w:ascii="Times New Roman" w:hAnsi="Times New Roman"/>
                <w:color w:val="000000"/>
                <w:sz w:val="24"/>
                <w:lang w:val="ru-RU"/>
              </w:rPr>
              <w:t>21нед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Имеющий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первоначальные навыки наблюдений, </w:t>
            </w: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систематизации и осмысления опыта в естественнонаучной и гуманитарной областях знания.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Имеющий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Имеющий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Default="00F84B20" w:rsidP="00056EE7">
            <w:pPr>
              <w:spacing w:after="0" w:line="240" w:lineRule="auto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Имеющий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первоначальные навыки наблюдений, систематизации и осмысления опыта в естественнонаучной </w:t>
            </w: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гуманитарной областях знания.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Имеющий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C64656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4656">
              <w:rPr>
                <w:rFonts w:ascii="Times New Roman" w:hAnsi="Times New Roman"/>
                <w:color w:val="000000"/>
                <w:sz w:val="24"/>
                <w:lang w:val="ru-RU"/>
              </w:rPr>
              <w:t>22нед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Вн</w:t>
            </w: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т Выразительность поэтических картин родной природы.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C64656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4656">
              <w:rPr>
                <w:rFonts w:ascii="Times New Roman" w:hAnsi="Times New Roman"/>
                <w:color w:val="000000"/>
                <w:sz w:val="24"/>
                <w:lang w:val="ru-RU"/>
              </w:rPr>
              <w:t>23нед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</w:t>
            </w: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окружающую среду.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</w:t>
            </w: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н-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певец русской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C64656" w:rsidRDefault="00C6465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26нед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природе, взаимоотношения человека и </w:t>
            </w: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– тема многих произведений литературы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Понимающий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</w:t>
            </w: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зависимость жизни людей от природы, влияние людей на природу, окружающую среду.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Default="00E10C90" w:rsidP="00056EE7">
            <w:pPr>
              <w:spacing w:after="0" w:line="240" w:lineRule="auto"/>
              <w:ind w:left="135"/>
            </w:pPr>
            <w:hyperlink r:id="rId287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Пьеса и сказка: драматическое и эпическое произведения, их </w:t>
            </w: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структурные и жанровые особенности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Проявляющий интерес к чтению, к </w:t>
            </w: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действующих лиц в пьесе </w:t>
            </w: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-с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казке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Проявляющий интерес к чтению, к родному языку, русскому языку и литературе как части духовной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 своего народа, российского общества.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51456B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51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работа в форме </w:t>
            </w:r>
            <w:r w:rsidR="0051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51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Вн.чт. С.Я.Маршак - писатель и переводчик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"Произведения С.Я.Маршака"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465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C64656">
              <w:rPr>
                <w:rFonts w:ascii="Times New Roman" w:hAnsi="Times New Roman"/>
                <w:color w:val="000000"/>
                <w:sz w:val="24"/>
                <w:lang w:val="ru-RU"/>
              </w:rPr>
              <w:t>нед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Вн. чт. Знакомство с детскими журналами: «Весёлые картинки», «Мурзилка» и другие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C64656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465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  <w:r w:rsidR="00C64656">
              <w:rPr>
                <w:rFonts w:ascii="Times New Roman" w:hAnsi="Times New Roman"/>
                <w:color w:val="000000"/>
                <w:sz w:val="24"/>
                <w:lang w:val="ru-RU"/>
              </w:rPr>
              <w:t>нед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C64656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4656">
              <w:rPr>
                <w:rFonts w:ascii="Times New Roman" w:hAnsi="Times New Roman"/>
                <w:color w:val="000000"/>
                <w:sz w:val="24"/>
                <w:lang w:val="ru-RU"/>
              </w:rPr>
              <w:t>31нед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Pr="00C64656" w:rsidRDefault="00EB3DC6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4656">
              <w:rPr>
                <w:rFonts w:ascii="Times New Roman" w:hAnsi="Times New Roman"/>
                <w:color w:val="000000"/>
                <w:sz w:val="24"/>
                <w:lang w:val="ru-RU"/>
              </w:rPr>
              <w:t>32нед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32не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51456B" w:rsidRDefault="008E54D4" w:rsidP="00056EE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читать летом.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8E54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Pr="001C399D" w:rsidRDefault="001C399D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Default="00E10C90" w:rsidP="00056EE7">
            <w:pPr>
              <w:spacing w:after="0" w:line="240" w:lineRule="auto"/>
              <w:ind w:left="135"/>
            </w:pPr>
            <w:hyperlink r:id="rId322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84B20" w:rsidRPr="0026701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85033E" w:rsidP="00056EE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Pr="001C399D" w:rsidRDefault="001C399D" w:rsidP="00056EE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стремление к самовыражению в разных видах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художественной деятельности, искусстве.</w:t>
            </w:r>
          </w:p>
        </w:tc>
      </w:tr>
      <w:tr w:rsidR="00F84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 w:rsidP="00056EE7">
            <w:pPr>
              <w:spacing w:after="0" w:line="240" w:lineRule="auto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84B20" w:rsidRDefault="00C64656" w:rsidP="00056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34нед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B20" w:rsidRDefault="00F84B20" w:rsidP="00056EE7">
            <w:pPr>
              <w:spacing w:line="240" w:lineRule="auto"/>
            </w:pPr>
          </w:p>
        </w:tc>
      </w:tr>
    </w:tbl>
    <w:p w:rsidR="00F84B20" w:rsidRPr="00056EE7" w:rsidRDefault="00F84B20" w:rsidP="00056EE7">
      <w:pPr>
        <w:spacing w:line="240" w:lineRule="auto"/>
        <w:rPr>
          <w:lang w:val="ru-RU"/>
        </w:rPr>
        <w:sectPr w:rsidR="00F84B20" w:rsidRPr="00056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B20" w:rsidRPr="00056EE7" w:rsidRDefault="00F84B20">
      <w:pPr>
        <w:rPr>
          <w:lang w:val="ru-RU"/>
        </w:rPr>
        <w:sectPr w:rsidR="00F84B20" w:rsidRPr="00056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B20" w:rsidRPr="00073BBA" w:rsidRDefault="00EB3DC6" w:rsidP="00056EE7">
      <w:pPr>
        <w:spacing w:after="0" w:line="240" w:lineRule="auto"/>
        <w:ind w:left="120"/>
        <w:rPr>
          <w:lang w:val="ru-RU"/>
        </w:rPr>
      </w:pPr>
      <w:bookmarkStart w:id="7" w:name="block-516237"/>
      <w:bookmarkEnd w:id="6"/>
      <w:r w:rsidRPr="00073BB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84B20" w:rsidRPr="00073BBA" w:rsidRDefault="00EB3DC6" w:rsidP="00056EE7">
      <w:pPr>
        <w:spacing w:after="0" w:line="240" w:lineRule="auto"/>
        <w:ind w:left="120"/>
        <w:rPr>
          <w:lang w:val="ru-RU"/>
        </w:rPr>
      </w:pPr>
      <w:r w:rsidRPr="00073BB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84B20" w:rsidRPr="00073BBA" w:rsidRDefault="00EB3DC6" w:rsidP="00056EE7">
      <w:pPr>
        <w:spacing w:after="0" w:line="240" w:lineRule="auto"/>
        <w:ind w:left="120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affad5d6-e7c5-4217-a5f0-770d8e0e87a8"/>
      <w:r w:rsidRPr="00073BBA">
        <w:rPr>
          <w:rFonts w:ascii="Times New Roman" w:hAnsi="Times New Roman"/>
          <w:color w:val="000000"/>
          <w:sz w:val="28"/>
          <w:lang w:val="ru-RU"/>
        </w:rPr>
        <w:t>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bookmarkEnd w:id="8"/>
      <w:r w:rsidRPr="00073BB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84B20" w:rsidRPr="00073BBA" w:rsidRDefault="00EB3DC6" w:rsidP="00056EE7">
      <w:pPr>
        <w:spacing w:after="0" w:line="240" w:lineRule="auto"/>
        <w:ind w:left="120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e8cabfe5-5c2d-474f-8f51-6f2eb647c0e5"/>
      <w:r w:rsidRPr="00073BBA">
        <w:rPr>
          <w:rFonts w:ascii="Times New Roman" w:hAnsi="Times New Roman"/>
          <w:color w:val="000000"/>
          <w:sz w:val="28"/>
          <w:lang w:val="ru-RU"/>
        </w:rPr>
        <w:t xml:space="preserve">1. Литературное чтение. Учебник. 2 класс. В 2 ч. Ч.1/ (сост. Л.Ф. Климанова, В.Г. Горецкий, Л.А. Виноградская), М.: Просвещение, </w:t>
      </w:r>
      <w:bookmarkEnd w:id="9"/>
      <w:r w:rsidRPr="00073BBA">
        <w:rPr>
          <w:rFonts w:ascii="Times New Roman" w:hAnsi="Times New Roman"/>
          <w:color w:val="000000"/>
          <w:sz w:val="28"/>
          <w:lang w:val="ru-RU"/>
        </w:rPr>
        <w:t>‌</w:t>
      </w:r>
    </w:p>
    <w:p w:rsidR="00F84B20" w:rsidRPr="00D317B0" w:rsidRDefault="00EB3DC6" w:rsidP="00056EE7">
      <w:pPr>
        <w:spacing w:after="0" w:line="240" w:lineRule="auto"/>
        <w:ind w:left="120"/>
        <w:rPr>
          <w:lang w:val="ru-RU"/>
        </w:rPr>
      </w:pPr>
      <w:r w:rsidRPr="00D317B0">
        <w:rPr>
          <w:rFonts w:ascii="Times New Roman" w:hAnsi="Times New Roman"/>
          <w:color w:val="000000"/>
          <w:sz w:val="28"/>
          <w:lang w:val="ru-RU"/>
        </w:rPr>
        <w:t>​</w:t>
      </w:r>
    </w:p>
    <w:p w:rsidR="00F84B20" w:rsidRPr="00D317B0" w:rsidRDefault="00EB3DC6" w:rsidP="00056EE7">
      <w:pPr>
        <w:spacing w:after="0" w:line="240" w:lineRule="auto"/>
        <w:ind w:left="120"/>
        <w:rPr>
          <w:lang w:val="ru-RU"/>
        </w:rPr>
      </w:pPr>
      <w:r w:rsidRPr="00D317B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4B20" w:rsidRPr="00C34781" w:rsidRDefault="00EB3DC6" w:rsidP="00056EE7">
      <w:pPr>
        <w:spacing w:after="0" w:line="240" w:lineRule="auto"/>
        <w:ind w:left="120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​‌1. Литературное чтение. Учебник. 2 класс. В 2 ч. Ч.1/ (сост. Л.Ф. Климанова, В.Г. Горецкий, Л.А. Виноградская), М.: Просвещение, 2011 г.</w:t>
      </w:r>
      <w:r w:rsidRPr="00073BBA">
        <w:rPr>
          <w:sz w:val="28"/>
          <w:lang w:val="ru-RU"/>
        </w:rPr>
        <w:br/>
      </w:r>
      <w:r w:rsidRPr="00073BBA">
        <w:rPr>
          <w:rFonts w:ascii="Times New Roman" w:hAnsi="Times New Roman"/>
          <w:color w:val="000000"/>
          <w:sz w:val="28"/>
          <w:lang w:val="ru-RU"/>
        </w:rPr>
        <w:t xml:space="preserve"> 2. Литературное чтение. Учебник. 2 класс. В 2 ч. Ч.2/ (сост. Л.Ф. Климанова, В.Г. Горецкий, Л.А. Виноградская), М.: Просвещение, 2011 г.</w:t>
      </w:r>
      <w:r w:rsidRPr="00073BBA">
        <w:rPr>
          <w:sz w:val="28"/>
          <w:lang w:val="ru-RU"/>
        </w:rPr>
        <w:br/>
      </w:r>
      <w:r w:rsidRPr="00073BBA">
        <w:rPr>
          <w:sz w:val="28"/>
          <w:lang w:val="ru-RU"/>
        </w:rPr>
        <w:br/>
      </w:r>
      <w:r w:rsidRPr="00073BBA">
        <w:rPr>
          <w:rFonts w:ascii="Times New Roman" w:hAnsi="Times New Roman"/>
          <w:color w:val="000000"/>
          <w:sz w:val="28"/>
          <w:lang w:val="ru-RU"/>
        </w:rPr>
        <w:t xml:space="preserve"> 3. Климанова Л.Ф. Уроки литературного чтения. Поурочные разработки. 2 класс. / М.: Просвещение, 2011 г.</w:t>
      </w:r>
      <w:bookmarkStart w:id="10" w:name="d455677a-27ca-4068-ae57-28f9d9f99a29"/>
      <w:bookmarkEnd w:id="10"/>
    </w:p>
    <w:p w:rsidR="00F84B20" w:rsidRPr="00C34781" w:rsidRDefault="00F84B20" w:rsidP="00056EE7">
      <w:pPr>
        <w:spacing w:after="0" w:line="240" w:lineRule="auto"/>
        <w:ind w:left="120"/>
        <w:rPr>
          <w:lang w:val="ru-RU"/>
        </w:rPr>
      </w:pPr>
    </w:p>
    <w:p w:rsidR="00F84B20" w:rsidRPr="00073BBA" w:rsidRDefault="00EB3DC6" w:rsidP="00056EE7">
      <w:pPr>
        <w:spacing w:after="0" w:line="240" w:lineRule="auto"/>
        <w:ind w:left="120"/>
        <w:rPr>
          <w:lang w:val="ru-RU"/>
        </w:rPr>
      </w:pPr>
      <w:r w:rsidRPr="00073B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4B20" w:rsidRDefault="00EB3DC6" w:rsidP="00056EE7">
      <w:pPr>
        <w:spacing w:after="0" w:line="24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​</w:t>
      </w:r>
      <w:r w:rsidRPr="00073BBA">
        <w:rPr>
          <w:rFonts w:ascii="Times New Roman" w:hAnsi="Times New Roman"/>
          <w:color w:val="333333"/>
          <w:sz w:val="28"/>
          <w:lang w:val="ru-RU"/>
        </w:rPr>
        <w:t>​</w:t>
      </w:r>
      <w:hyperlink r:id="rId325" w:history="1">
        <w:r w:rsidR="00D317B0" w:rsidRPr="00D6601E">
          <w:rPr>
            <w:rStyle w:val="ab"/>
            <w:rFonts w:ascii="Times New Roman" w:hAnsi="Times New Roman"/>
            <w:sz w:val="28"/>
            <w:lang w:val="ru-RU"/>
          </w:rPr>
          <w:t>https://m.edsoo.ru/8bc47e88</w:t>
        </w:r>
      </w:hyperlink>
    </w:p>
    <w:p w:rsidR="00D317B0" w:rsidRPr="00D317B0" w:rsidRDefault="00E10C90" w:rsidP="00056EE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326" w:history="1">
        <w:r w:rsidR="00D317B0" w:rsidRPr="00D317B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https://resh.edu.ru/subject/32/</w:t>
        </w:r>
      </w:hyperlink>
    </w:p>
    <w:p w:rsidR="00D317B0" w:rsidRPr="00073BBA" w:rsidRDefault="00D317B0" w:rsidP="00056EE7">
      <w:pPr>
        <w:spacing w:after="0" w:line="240" w:lineRule="auto"/>
        <w:ind w:left="120"/>
        <w:rPr>
          <w:lang w:val="ru-RU"/>
        </w:rPr>
      </w:pPr>
    </w:p>
    <w:p w:rsidR="00D317B0" w:rsidRDefault="00D317B0" w:rsidP="00056EE7">
      <w:pPr>
        <w:spacing w:line="240" w:lineRule="auto"/>
        <w:rPr>
          <w:lang w:val="ru-RU"/>
        </w:rPr>
      </w:pPr>
    </w:p>
    <w:p w:rsidR="00D317B0" w:rsidRPr="00073BBA" w:rsidRDefault="00D317B0">
      <w:pPr>
        <w:rPr>
          <w:lang w:val="ru-RU"/>
        </w:rPr>
        <w:sectPr w:rsidR="00D317B0" w:rsidRPr="00073BB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B3DC6" w:rsidRPr="00073BBA" w:rsidRDefault="00EB3DC6">
      <w:pPr>
        <w:rPr>
          <w:lang w:val="ru-RU"/>
        </w:rPr>
      </w:pPr>
    </w:p>
    <w:sectPr w:rsidR="00EB3DC6" w:rsidRPr="00073BBA" w:rsidSect="009414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A09"/>
    <w:multiLevelType w:val="multilevel"/>
    <w:tmpl w:val="A5B0B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933FA"/>
    <w:multiLevelType w:val="multilevel"/>
    <w:tmpl w:val="58F04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96529"/>
    <w:multiLevelType w:val="multilevel"/>
    <w:tmpl w:val="3B824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33793"/>
    <w:multiLevelType w:val="multilevel"/>
    <w:tmpl w:val="78D04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2B756B"/>
    <w:multiLevelType w:val="multilevel"/>
    <w:tmpl w:val="C964B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791C5C"/>
    <w:multiLevelType w:val="multilevel"/>
    <w:tmpl w:val="63A07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400B59"/>
    <w:multiLevelType w:val="multilevel"/>
    <w:tmpl w:val="0058A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633EB6"/>
    <w:multiLevelType w:val="multilevel"/>
    <w:tmpl w:val="FD32F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6F13F6"/>
    <w:multiLevelType w:val="multilevel"/>
    <w:tmpl w:val="CF9C4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CB1621"/>
    <w:multiLevelType w:val="multilevel"/>
    <w:tmpl w:val="283A8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D16603"/>
    <w:multiLevelType w:val="multilevel"/>
    <w:tmpl w:val="8D56B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66306C"/>
    <w:multiLevelType w:val="multilevel"/>
    <w:tmpl w:val="9676C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255E7C"/>
    <w:multiLevelType w:val="multilevel"/>
    <w:tmpl w:val="11A43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337DC1"/>
    <w:multiLevelType w:val="multilevel"/>
    <w:tmpl w:val="3DB26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12003E"/>
    <w:multiLevelType w:val="multilevel"/>
    <w:tmpl w:val="0B1C9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F71E22"/>
    <w:multiLevelType w:val="multilevel"/>
    <w:tmpl w:val="6F102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C278EA"/>
    <w:multiLevelType w:val="multilevel"/>
    <w:tmpl w:val="13AE4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7836B5"/>
    <w:multiLevelType w:val="multilevel"/>
    <w:tmpl w:val="D840B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9662B7"/>
    <w:multiLevelType w:val="multilevel"/>
    <w:tmpl w:val="A0685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21716E"/>
    <w:multiLevelType w:val="multilevel"/>
    <w:tmpl w:val="D2720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990DB4"/>
    <w:multiLevelType w:val="multilevel"/>
    <w:tmpl w:val="B1823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6A686B"/>
    <w:multiLevelType w:val="multilevel"/>
    <w:tmpl w:val="3320B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1745FB"/>
    <w:multiLevelType w:val="multilevel"/>
    <w:tmpl w:val="F5DA3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65612C"/>
    <w:multiLevelType w:val="multilevel"/>
    <w:tmpl w:val="51522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9658C6"/>
    <w:multiLevelType w:val="multilevel"/>
    <w:tmpl w:val="B8E0F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DB1AE1"/>
    <w:multiLevelType w:val="multilevel"/>
    <w:tmpl w:val="C1903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A975B0"/>
    <w:multiLevelType w:val="multilevel"/>
    <w:tmpl w:val="40DEE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221AD2"/>
    <w:multiLevelType w:val="multilevel"/>
    <w:tmpl w:val="4650D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FD4978"/>
    <w:multiLevelType w:val="multilevel"/>
    <w:tmpl w:val="7C065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E134B9"/>
    <w:multiLevelType w:val="multilevel"/>
    <w:tmpl w:val="B9CA2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865B04"/>
    <w:multiLevelType w:val="multilevel"/>
    <w:tmpl w:val="FD1A5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AA2E64"/>
    <w:multiLevelType w:val="multilevel"/>
    <w:tmpl w:val="EF0AF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6F2EC3"/>
    <w:multiLevelType w:val="multilevel"/>
    <w:tmpl w:val="71C28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4E59EB"/>
    <w:multiLevelType w:val="multilevel"/>
    <w:tmpl w:val="BBF89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2A2B20"/>
    <w:multiLevelType w:val="multilevel"/>
    <w:tmpl w:val="2570A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280128"/>
    <w:multiLevelType w:val="multilevel"/>
    <w:tmpl w:val="FE1AE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510C64"/>
    <w:multiLevelType w:val="multilevel"/>
    <w:tmpl w:val="29865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2"/>
  </w:num>
  <w:num w:numId="3">
    <w:abstractNumId w:val="20"/>
  </w:num>
  <w:num w:numId="4">
    <w:abstractNumId w:val="23"/>
  </w:num>
  <w:num w:numId="5">
    <w:abstractNumId w:val="21"/>
  </w:num>
  <w:num w:numId="6">
    <w:abstractNumId w:val="11"/>
  </w:num>
  <w:num w:numId="7">
    <w:abstractNumId w:val="24"/>
  </w:num>
  <w:num w:numId="8">
    <w:abstractNumId w:val="19"/>
  </w:num>
  <w:num w:numId="9">
    <w:abstractNumId w:val="12"/>
  </w:num>
  <w:num w:numId="10">
    <w:abstractNumId w:val="0"/>
  </w:num>
  <w:num w:numId="11">
    <w:abstractNumId w:val="34"/>
  </w:num>
  <w:num w:numId="12">
    <w:abstractNumId w:val="8"/>
  </w:num>
  <w:num w:numId="13">
    <w:abstractNumId w:val="35"/>
  </w:num>
  <w:num w:numId="14">
    <w:abstractNumId w:val="31"/>
  </w:num>
  <w:num w:numId="15">
    <w:abstractNumId w:val="5"/>
  </w:num>
  <w:num w:numId="16">
    <w:abstractNumId w:val="2"/>
  </w:num>
  <w:num w:numId="17">
    <w:abstractNumId w:val="14"/>
  </w:num>
  <w:num w:numId="18">
    <w:abstractNumId w:val="28"/>
  </w:num>
  <w:num w:numId="19">
    <w:abstractNumId w:val="6"/>
  </w:num>
  <w:num w:numId="20">
    <w:abstractNumId w:val="3"/>
  </w:num>
  <w:num w:numId="21">
    <w:abstractNumId w:val="7"/>
  </w:num>
  <w:num w:numId="22">
    <w:abstractNumId w:val="30"/>
  </w:num>
  <w:num w:numId="23">
    <w:abstractNumId w:val="4"/>
  </w:num>
  <w:num w:numId="24">
    <w:abstractNumId w:val="1"/>
  </w:num>
  <w:num w:numId="25">
    <w:abstractNumId w:val="16"/>
  </w:num>
  <w:num w:numId="26">
    <w:abstractNumId w:val="36"/>
  </w:num>
  <w:num w:numId="27">
    <w:abstractNumId w:val="18"/>
  </w:num>
  <w:num w:numId="28">
    <w:abstractNumId w:val="27"/>
  </w:num>
  <w:num w:numId="29">
    <w:abstractNumId w:val="13"/>
  </w:num>
  <w:num w:numId="30">
    <w:abstractNumId w:val="17"/>
  </w:num>
  <w:num w:numId="31">
    <w:abstractNumId w:val="15"/>
  </w:num>
  <w:num w:numId="32">
    <w:abstractNumId w:val="29"/>
  </w:num>
  <w:num w:numId="33">
    <w:abstractNumId w:val="26"/>
  </w:num>
  <w:num w:numId="34">
    <w:abstractNumId w:val="33"/>
  </w:num>
  <w:num w:numId="35">
    <w:abstractNumId w:val="22"/>
  </w:num>
  <w:num w:numId="36">
    <w:abstractNumId w:val="9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F84B20"/>
    <w:rsid w:val="00032F87"/>
    <w:rsid w:val="00056EE7"/>
    <w:rsid w:val="000628D9"/>
    <w:rsid w:val="00073BBA"/>
    <w:rsid w:val="000A5C0D"/>
    <w:rsid w:val="000F7A85"/>
    <w:rsid w:val="00111997"/>
    <w:rsid w:val="001366D3"/>
    <w:rsid w:val="00137660"/>
    <w:rsid w:val="00155B5B"/>
    <w:rsid w:val="001C399D"/>
    <w:rsid w:val="001D5896"/>
    <w:rsid w:val="001E47F5"/>
    <w:rsid w:val="00221431"/>
    <w:rsid w:val="00267018"/>
    <w:rsid w:val="002F1A92"/>
    <w:rsid w:val="00372CB6"/>
    <w:rsid w:val="0040401D"/>
    <w:rsid w:val="0041108A"/>
    <w:rsid w:val="0044132F"/>
    <w:rsid w:val="00443B8F"/>
    <w:rsid w:val="004D130F"/>
    <w:rsid w:val="004E2C58"/>
    <w:rsid w:val="0051456B"/>
    <w:rsid w:val="005546B1"/>
    <w:rsid w:val="00590625"/>
    <w:rsid w:val="005C672F"/>
    <w:rsid w:val="005D0555"/>
    <w:rsid w:val="00664C3F"/>
    <w:rsid w:val="00683D75"/>
    <w:rsid w:val="007055E4"/>
    <w:rsid w:val="00757280"/>
    <w:rsid w:val="00794709"/>
    <w:rsid w:val="007A79A3"/>
    <w:rsid w:val="007F4D71"/>
    <w:rsid w:val="0085033E"/>
    <w:rsid w:val="008A424C"/>
    <w:rsid w:val="008E54D4"/>
    <w:rsid w:val="009103D9"/>
    <w:rsid w:val="009178AF"/>
    <w:rsid w:val="0094144F"/>
    <w:rsid w:val="00987AB8"/>
    <w:rsid w:val="009D0C60"/>
    <w:rsid w:val="00A17485"/>
    <w:rsid w:val="00A35BE7"/>
    <w:rsid w:val="00A816CA"/>
    <w:rsid w:val="00AF2392"/>
    <w:rsid w:val="00B020B3"/>
    <w:rsid w:val="00B9379B"/>
    <w:rsid w:val="00BB0988"/>
    <w:rsid w:val="00BB4CA0"/>
    <w:rsid w:val="00BE5002"/>
    <w:rsid w:val="00C050BE"/>
    <w:rsid w:val="00C25A7C"/>
    <w:rsid w:val="00C34781"/>
    <w:rsid w:val="00C64656"/>
    <w:rsid w:val="00CA54D4"/>
    <w:rsid w:val="00CB138C"/>
    <w:rsid w:val="00CC23ED"/>
    <w:rsid w:val="00CD2246"/>
    <w:rsid w:val="00D317B0"/>
    <w:rsid w:val="00DD1485"/>
    <w:rsid w:val="00E10C90"/>
    <w:rsid w:val="00EB3DC6"/>
    <w:rsid w:val="00EC3A72"/>
    <w:rsid w:val="00ED1FF2"/>
    <w:rsid w:val="00EF7CBE"/>
    <w:rsid w:val="00F8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14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1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317B0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03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2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0876" TargetMode="External"/><Relationship Id="rId299" Type="http://schemas.openxmlformats.org/officeDocument/2006/relationships/hyperlink" Target="https://m.edsoo.ru/f29fef08" TargetMode="External"/><Relationship Id="rId303" Type="http://schemas.openxmlformats.org/officeDocument/2006/relationships/hyperlink" Target="https://m.edsoo.ru/f2a08300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a25a" TargetMode="External"/><Relationship Id="rId63" Type="http://schemas.openxmlformats.org/officeDocument/2006/relationships/hyperlink" Target="https://m.edsoo.ru/8bc4b27c" TargetMode="External"/><Relationship Id="rId84" Type="http://schemas.openxmlformats.org/officeDocument/2006/relationships/hyperlink" Target="https://m.edsoo.ru/8bc4cb68" TargetMode="External"/><Relationship Id="rId138" Type="http://schemas.openxmlformats.org/officeDocument/2006/relationships/hyperlink" Target="https://m.edsoo.ru/8bc53242" TargetMode="External"/><Relationship Id="rId159" Type="http://schemas.openxmlformats.org/officeDocument/2006/relationships/hyperlink" Target="https://m.edsoo.ru/f29f3a5e" TargetMode="External"/><Relationship Id="rId324" Type="http://schemas.openxmlformats.org/officeDocument/2006/relationships/hyperlink" Target="https://m.edsoo.ru/f2a0c45a" TargetMode="External"/><Relationship Id="rId170" Type="http://schemas.openxmlformats.org/officeDocument/2006/relationships/hyperlink" Target="https://m.edsoo.ru/f29f4666" TargetMode="External"/><Relationship Id="rId191" Type="http://schemas.openxmlformats.org/officeDocument/2006/relationships/hyperlink" Target="https://m.edsoo.ru/f29f6952" TargetMode="External"/><Relationship Id="rId205" Type="http://schemas.openxmlformats.org/officeDocument/2006/relationships/hyperlink" Target="https://m.edsoo.ru/f29f8ff4" TargetMode="External"/><Relationship Id="rId226" Type="http://schemas.openxmlformats.org/officeDocument/2006/relationships/hyperlink" Target="https://m.edsoo.ru/f29f9418" TargetMode="External"/><Relationship Id="rId247" Type="http://schemas.openxmlformats.org/officeDocument/2006/relationships/hyperlink" Target="https://m.edsoo.ru/f29fac6e" TargetMode="External"/><Relationship Id="rId107" Type="http://schemas.openxmlformats.org/officeDocument/2006/relationships/hyperlink" Target="https://m.edsoo.ru/8bc4f548" TargetMode="External"/><Relationship Id="rId268" Type="http://schemas.openxmlformats.org/officeDocument/2006/relationships/hyperlink" Target="https://m.edsoo.ru/f29fe6ac" TargetMode="External"/><Relationship Id="rId289" Type="http://schemas.openxmlformats.org/officeDocument/2006/relationships/hyperlink" Target="https://m.edsoo.ru/f29fc5f0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89a0" TargetMode="External"/><Relationship Id="rId74" Type="http://schemas.openxmlformats.org/officeDocument/2006/relationships/hyperlink" Target="https://m.edsoo.ru/8bc4cd98" TargetMode="External"/><Relationship Id="rId128" Type="http://schemas.openxmlformats.org/officeDocument/2006/relationships/hyperlink" Target="https://m.edsoo.ru/8bc50f6a" TargetMode="External"/><Relationship Id="rId149" Type="http://schemas.openxmlformats.org/officeDocument/2006/relationships/hyperlink" Target="https://m.edsoo.ru/8bc51c12" TargetMode="External"/><Relationship Id="rId314" Type="http://schemas.openxmlformats.org/officeDocument/2006/relationships/hyperlink" Target="https://m.edsoo.ru/f2a0967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bc4eb98" TargetMode="External"/><Relationship Id="rId160" Type="http://schemas.openxmlformats.org/officeDocument/2006/relationships/hyperlink" Target="https://m.edsoo.ru/f29f3b80" TargetMode="External"/><Relationship Id="rId181" Type="http://schemas.openxmlformats.org/officeDocument/2006/relationships/hyperlink" Target="https://m.edsoo.ru/f2a09962" TargetMode="External"/><Relationship Id="rId216" Type="http://schemas.openxmlformats.org/officeDocument/2006/relationships/hyperlink" Target="https://m.edsoo.ru/f29f8b1c" TargetMode="External"/><Relationship Id="rId237" Type="http://schemas.openxmlformats.org/officeDocument/2006/relationships/hyperlink" Target="https://m.edsoo.ru/f2a0c11c" TargetMode="External"/><Relationship Id="rId258" Type="http://schemas.openxmlformats.org/officeDocument/2006/relationships/hyperlink" Target="https://m.edsoo.ru/f29fd554" TargetMode="External"/><Relationship Id="rId279" Type="http://schemas.openxmlformats.org/officeDocument/2006/relationships/hyperlink" Target="https://m.edsoo.ru/f29fc0aa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861c" TargetMode="External"/><Relationship Id="rId64" Type="http://schemas.openxmlformats.org/officeDocument/2006/relationships/hyperlink" Target="https://m.edsoo.ru/8bc4bc7c" TargetMode="External"/><Relationship Id="rId118" Type="http://schemas.openxmlformats.org/officeDocument/2006/relationships/hyperlink" Target="https://m.edsoo.ru/8bc50984" TargetMode="External"/><Relationship Id="rId139" Type="http://schemas.openxmlformats.org/officeDocument/2006/relationships/hyperlink" Target="https://m.edsoo.ru/8bc53364" TargetMode="External"/><Relationship Id="rId290" Type="http://schemas.openxmlformats.org/officeDocument/2006/relationships/hyperlink" Target="https://m.edsoo.ru/f29fe7c4" TargetMode="External"/><Relationship Id="rId304" Type="http://schemas.openxmlformats.org/officeDocument/2006/relationships/hyperlink" Target="https://m.edsoo.ru/f29fe36e" TargetMode="External"/><Relationship Id="rId325" Type="http://schemas.openxmlformats.org/officeDocument/2006/relationships/hyperlink" Target="https://m.edsoo.ru/8bc47e88" TargetMode="External"/><Relationship Id="rId85" Type="http://schemas.openxmlformats.org/officeDocument/2006/relationships/hyperlink" Target="https://m.edsoo.ru/8bc4ca64" TargetMode="External"/><Relationship Id="rId150" Type="http://schemas.openxmlformats.org/officeDocument/2006/relationships/hyperlink" Target="https://m.edsoo.ru/8bc51e24" TargetMode="External"/><Relationship Id="rId171" Type="http://schemas.openxmlformats.org/officeDocument/2006/relationships/hyperlink" Target="https://m.edsoo.ru/f29f4666" TargetMode="External"/><Relationship Id="rId192" Type="http://schemas.openxmlformats.org/officeDocument/2006/relationships/hyperlink" Target="https://m.edsoo.ru/f29f6ace" TargetMode="External"/><Relationship Id="rId206" Type="http://schemas.openxmlformats.org/officeDocument/2006/relationships/hyperlink" Target="https://m.edsoo.ru/f29f91d4" TargetMode="External"/><Relationship Id="rId227" Type="http://schemas.openxmlformats.org/officeDocument/2006/relationships/hyperlink" Target="https://m.edsoo.ru/f29f9710" TargetMode="External"/><Relationship Id="rId248" Type="http://schemas.openxmlformats.org/officeDocument/2006/relationships/hyperlink" Target="https://m.edsoo.ru/f29fab56" TargetMode="External"/><Relationship Id="rId269" Type="http://schemas.openxmlformats.org/officeDocument/2006/relationships/hyperlink" Target="https://m.edsoo.ru/f29fb420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108" Type="http://schemas.openxmlformats.org/officeDocument/2006/relationships/hyperlink" Target="https://m.edsoo.ru/8bc4f69c" TargetMode="External"/><Relationship Id="rId129" Type="http://schemas.openxmlformats.org/officeDocument/2006/relationships/hyperlink" Target="https://m.edsoo.ru/8bc51096" TargetMode="External"/><Relationship Id="rId280" Type="http://schemas.openxmlformats.org/officeDocument/2006/relationships/hyperlink" Target="https://m.edsoo.ru/f29fc7bc" TargetMode="External"/><Relationship Id="rId315" Type="http://schemas.openxmlformats.org/officeDocument/2006/relationships/hyperlink" Target="https://m.edsoo.ru/f2a0c7c0" TargetMode="External"/><Relationship Id="rId54" Type="http://schemas.openxmlformats.org/officeDocument/2006/relationships/hyperlink" Target="https://m.edsoo.ru/8bc48ab8" TargetMode="External"/><Relationship Id="rId75" Type="http://schemas.openxmlformats.org/officeDocument/2006/relationships/hyperlink" Target="https://m.edsoo.ru/8bc4d194" TargetMode="External"/><Relationship Id="rId96" Type="http://schemas.openxmlformats.org/officeDocument/2006/relationships/hyperlink" Target="https://m.edsoo.ru/8bc4e576" TargetMode="External"/><Relationship Id="rId140" Type="http://schemas.openxmlformats.org/officeDocument/2006/relationships/hyperlink" Target="https://m.edsoo.ru/8bc5347c" TargetMode="External"/><Relationship Id="rId161" Type="http://schemas.openxmlformats.org/officeDocument/2006/relationships/hyperlink" Target="https://m.edsoo.ru/f29f3928" TargetMode="External"/><Relationship Id="rId182" Type="http://schemas.openxmlformats.org/officeDocument/2006/relationships/hyperlink" Target="https://m.edsoo.ru/f29f54c6" TargetMode="External"/><Relationship Id="rId217" Type="http://schemas.openxmlformats.org/officeDocument/2006/relationships/hyperlink" Target="https://m.edsoo.ru/f29f86d0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9faec6" TargetMode="External"/><Relationship Id="rId259" Type="http://schemas.openxmlformats.org/officeDocument/2006/relationships/hyperlink" Target="https://m.edsoo.ru/f29fd662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0aa6" TargetMode="External"/><Relationship Id="rId270" Type="http://schemas.openxmlformats.org/officeDocument/2006/relationships/hyperlink" Target="https://m.edsoo.ru/f29fb556" TargetMode="External"/><Relationship Id="rId291" Type="http://schemas.openxmlformats.org/officeDocument/2006/relationships/hyperlink" Target="https://m.edsoo.ru/f29fe8dc" TargetMode="External"/><Relationship Id="rId305" Type="http://schemas.openxmlformats.org/officeDocument/2006/relationships/hyperlink" Target="https://m.edsoo.ru/f2a0bee2" TargetMode="External"/><Relationship Id="rId326" Type="http://schemas.openxmlformats.org/officeDocument/2006/relationships/hyperlink" Target="https://resh.edu.ru/subject/32/" TargetMode="External"/><Relationship Id="rId44" Type="http://schemas.openxmlformats.org/officeDocument/2006/relationships/hyperlink" Target="https://m.edsoo.ru/8bc4a4f8" TargetMode="External"/><Relationship Id="rId65" Type="http://schemas.openxmlformats.org/officeDocument/2006/relationships/hyperlink" Target="https://m.edsoo.ru/8bc4be98" TargetMode="External"/><Relationship Id="rId86" Type="http://schemas.openxmlformats.org/officeDocument/2006/relationships/hyperlink" Target="https://m.edsoo.ru/8bc4cc80" TargetMode="External"/><Relationship Id="rId130" Type="http://schemas.openxmlformats.org/officeDocument/2006/relationships/hyperlink" Target="https://m.edsoo.ru/8bc522a2" TargetMode="External"/><Relationship Id="rId151" Type="http://schemas.openxmlformats.org/officeDocument/2006/relationships/hyperlink" Target="https://m.edsoo.ru/8bc51f46" TargetMode="External"/><Relationship Id="rId172" Type="http://schemas.openxmlformats.org/officeDocument/2006/relationships/hyperlink" Target="https://m.edsoo.ru/f29f4666" TargetMode="External"/><Relationship Id="rId193" Type="http://schemas.openxmlformats.org/officeDocument/2006/relationships/hyperlink" Target="https://m.edsoo.ru/f29f6d1c" TargetMode="External"/><Relationship Id="rId207" Type="http://schemas.openxmlformats.org/officeDocument/2006/relationships/hyperlink" Target="https://m.edsoo.ru/f29f9300" TargetMode="External"/><Relationship Id="rId228" Type="http://schemas.openxmlformats.org/officeDocument/2006/relationships/hyperlink" Target="https://m.edsoo.ru/f29f983c" TargetMode="External"/><Relationship Id="rId249" Type="http://schemas.openxmlformats.org/officeDocument/2006/relationships/hyperlink" Target="https://m.edsoo.ru/f29faa20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f82c" TargetMode="External"/><Relationship Id="rId260" Type="http://schemas.openxmlformats.org/officeDocument/2006/relationships/hyperlink" Target="https://m.edsoo.ru/f29fdb80" TargetMode="External"/><Relationship Id="rId281" Type="http://schemas.openxmlformats.org/officeDocument/2006/relationships/hyperlink" Target="https://m.edsoo.ru/f29fc30c" TargetMode="External"/><Relationship Id="rId316" Type="http://schemas.openxmlformats.org/officeDocument/2006/relationships/hyperlink" Target="https://m.edsoo.ru/f2a0b1c2" TargetMode="External"/><Relationship Id="rId34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8bc4aa16" TargetMode="External"/><Relationship Id="rId76" Type="http://schemas.openxmlformats.org/officeDocument/2006/relationships/hyperlink" Target="https://m.edsoo.ru/8bc4d298" TargetMode="External"/><Relationship Id="rId97" Type="http://schemas.openxmlformats.org/officeDocument/2006/relationships/hyperlink" Target="https://m.edsoo.ru/8bc4e972" TargetMode="External"/><Relationship Id="rId120" Type="http://schemas.openxmlformats.org/officeDocument/2006/relationships/hyperlink" Target="https://m.edsoo.ru/8bc513ac" TargetMode="External"/><Relationship Id="rId141" Type="http://schemas.openxmlformats.org/officeDocument/2006/relationships/hyperlink" Target="https://m.edsoo.ru/8bc53710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f29f3ed2" TargetMode="External"/><Relationship Id="rId183" Type="http://schemas.openxmlformats.org/officeDocument/2006/relationships/hyperlink" Target="https://m.edsoo.ru/f29f5afc" TargetMode="External"/><Relationship Id="rId218" Type="http://schemas.openxmlformats.org/officeDocument/2006/relationships/hyperlink" Target="https://m.edsoo.ru/f29f7ba4" TargetMode="External"/><Relationship Id="rId239" Type="http://schemas.openxmlformats.org/officeDocument/2006/relationships/hyperlink" Target="https://m.edsoo.ru/f29f9c42" TargetMode="External"/><Relationship Id="rId250" Type="http://schemas.openxmlformats.org/officeDocument/2006/relationships/hyperlink" Target="https://m.edsoo.ru/f29fa7a0" TargetMode="External"/><Relationship Id="rId271" Type="http://schemas.openxmlformats.org/officeDocument/2006/relationships/hyperlink" Target="https://m.edsoo.ru/f29fb7e0" TargetMode="External"/><Relationship Id="rId292" Type="http://schemas.openxmlformats.org/officeDocument/2006/relationships/hyperlink" Target="https://m.edsoo.ru/f29fe9ea" TargetMode="External"/><Relationship Id="rId306" Type="http://schemas.openxmlformats.org/officeDocument/2006/relationships/hyperlink" Target="https://m.edsoo.ru/f2a0b906" TargetMode="External"/><Relationship Id="rId24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8bc4a3cc" TargetMode="External"/><Relationship Id="rId66" Type="http://schemas.openxmlformats.org/officeDocument/2006/relationships/hyperlink" Target="https://m.edsoo.ru/8bc4b7ae" TargetMode="External"/><Relationship Id="rId87" Type="http://schemas.openxmlformats.org/officeDocument/2006/relationships/hyperlink" Target="https://m.edsoo.ru/8bc4d43c" TargetMode="External"/><Relationship Id="rId110" Type="http://schemas.openxmlformats.org/officeDocument/2006/relationships/hyperlink" Target="https://m.edsoo.ru/8bc4f958" TargetMode="External"/><Relationship Id="rId131" Type="http://schemas.openxmlformats.org/officeDocument/2006/relationships/hyperlink" Target="https://m.edsoo.ru/8bc52806" TargetMode="External"/><Relationship Id="rId327" Type="http://schemas.openxmlformats.org/officeDocument/2006/relationships/fontTable" Target="fontTable.xml"/><Relationship Id="rId152" Type="http://schemas.openxmlformats.org/officeDocument/2006/relationships/hyperlink" Target="https://m.edsoo.ru/8bc5218a" TargetMode="External"/><Relationship Id="rId173" Type="http://schemas.openxmlformats.org/officeDocument/2006/relationships/hyperlink" Target="https://m.edsoo.ru/f29f4666" TargetMode="External"/><Relationship Id="rId194" Type="http://schemas.openxmlformats.org/officeDocument/2006/relationships/hyperlink" Target="https://m.edsoo.ru/f2a0c11c" TargetMode="External"/><Relationship Id="rId208" Type="http://schemas.openxmlformats.org/officeDocument/2006/relationships/hyperlink" Target="https://m.edsoo.ru/f2a0bdc0" TargetMode="External"/><Relationship Id="rId229" Type="http://schemas.openxmlformats.org/officeDocument/2006/relationships/hyperlink" Target="https://m.edsoo.ru/f2a0c11c" TargetMode="External"/><Relationship Id="rId240" Type="http://schemas.openxmlformats.org/officeDocument/2006/relationships/hyperlink" Target="https://m.edsoo.ru/f29f9ee0" TargetMode="External"/><Relationship Id="rId261" Type="http://schemas.openxmlformats.org/officeDocument/2006/relationships/hyperlink" Target="https://m.edsoo.ru/f29fdcc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8bc478de" TargetMode="External"/><Relationship Id="rId56" Type="http://schemas.openxmlformats.org/officeDocument/2006/relationships/hyperlink" Target="https://m.edsoo.ru/8bc49cc4" TargetMode="External"/><Relationship Id="rId77" Type="http://schemas.openxmlformats.org/officeDocument/2006/relationships/hyperlink" Target="https://m.edsoo.ru/8bc4d072" TargetMode="External"/><Relationship Id="rId100" Type="http://schemas.openxmlformats.org/officeDocument/2006/relationships/hyperlink" Target="https://m.edsoo.ru/8bc4ed00" TargetMode="External"/><Relationship Id="rId105" Type="http://schemas.openxmlformats.org/officeDocument/2006/relationships/hyperlink" Target="https://m.edsoo.ru/8bc4dc98" TargetMode="External"/><Relationship Id="rId126" Type="http://schemas.openxmlformats.org/officeDocument/2006/relationships/hyperlink" Target="https://m.edsoo.ru/8bc524d2" TargetMode="External"/><Relationship Id="rId147" Type="http://schemas.openxmlformats.org/officeDocument/2006/relationships/hyperlink" Target="https://m.edsoo.ru/8bc544a8" TargetMode="External"/><Relationship Id="rId168" Type="http://schemas.openxmlformats.org/officeDocument/2006/relationships/hyperlink" Target="https://m.edsoo.ru/f29f488c" TargetMode="External"/><Relationship Id="rId282" Type="http://schemas.openxmlformats.org/officeDocument/2006/relationships/hyperlink" Target="https://m.edsoo.ru/f29fc4c4" TargetMode="External"/><Relationship Id="rId312" Type="http://schemas.openxmlformats.org/officeDocument/2006/relationships/hyperlink" Target="https://m.edsoo.ru/f2a09502" TargetMode="External"/><Relationship Id="rId317" Type="http://schemas.openxmlformats.org/officeDocument/2006/relationships/hyperlink" Target="https://m.edsoo.ru/f2a0b4c4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875c" TargetMode="External"/><Relationship Id="rId72" Type="http://schemas.openxmlformats.org/officeDocument/2006/relationships/hyperlink" Target="https://m.edsoo.ru/f29f5142" TargetMode="External"/><Relationship Id="rId93" Type="http://schemas.openxmlformats.org/officeDocument/2006/relationships/hyperlink" Target="https://m.edsoo.ru/8bc4ea8a" TargetMode="External"/><Relationship Id="rId98" Type="http://schemas.openxmlformats.org/officeDocument/2006/relationships/hyperlink" Target="https://m.edsoo.ru/8bc4e45e" TargetMode="External"/><Relationship Id="rId121" Type="http://schemas.openxmlformats.org/officeDocument/2006/relationships/hyperlink" Target="https://m.edsoo.ru/8bc514ba" TargetMode="External"/><Relationship Id="rId142" Type="http://schemas.openxmlformats.org/officeDocument/2006/relationships/hyperlink" Target="https://m.edsoo.ru/8bc53850" TargetMode="External"/><Relationship Id="rId163" Type="http://schemas.openxmlformats.org/officeDocument/2006/relationships/hyperlink" Target="https://m.edsoo.ru/f29f4422" TargetMode="External"/><Relationship Id="rId184" Type="http://schemas.openxmlformats.org/officeDocument/2006/relationships/hyperlink" Target="https://m.edsoo.ru/f29f56ec" TargetMode="External"/><Relationship Id="rId189" Type="http://schemas.openxmlformats.org/officeDocument/2006/relationships/hyperlink" Target="https://m.edsoo.ru/f29f61c8" TargetMode="External"/><Relationship Id="rId219" Type="http://schemas.openxmlformats.org/officeDocument/2006/relationships/hyperlink" Target="https://m.edsoo.ru/f29f7a7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9f8a18" TargetMode="External"/><Relationship Id="rId230" Type="http://schemas.openxmlformats.org/officeDocument/2006/relationships/hyperlink" Target="https://m.edsoo.ru/f2a0c11c" TargetMode="External"/><Relationship Id="rId235" Type="http://schemas.openxmlformats.org/officeDocument/2006/relationships/hyperlink" Target="https://m.edsoo.ru/f2a0c11c" TargetMode="External"/><Relationship Id="rId251" Type="http://schemas.openxmlformats.org/officeDocument/2006/relationships/hyperlink" Target="https://m.edsoo.ru/f29fa8ae" TargetMode="External"/><Relationship Id="rId256" Type="http://schemas.openxmlformats.org/officeDocument/2006/relationships/hyperlink" Target="https://m.edsoo.ru/f29fd31a" TargetMode="External"/><Relationship Id="rId277" Type="http://schemas.openxmlformats.org/officeDocument/2006/relationships/hyperlink" Target="https://m.edsoo.ru/f29fbb28" TargetMode="External"/><Relationship Id="rId298" Type="http://schemas.openxmlformats.org/officeDocument/2006/relationships/hyperlink" Target="https://m.edsoo.ru/f29fede6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a610" TargetMode="External"/><Relationship Id="rId67" Type="http://schemas.openxmlformats.org/officeDocument/2006/relationships/hyperlink" Target="https://m.edsoo.ru/8bc4bd94" TargetMode="External"/><Relationship Id="rId116" Type="http://schemas.openxmlformats.org/officeDocument/2006/relationships/hyperlink" Target="https://m.edsoo.ru/8bc5072c" TargetMode="External"/><Relationship Id="rId137" Type="http://schemas.openxmlformats.org/officeDocument/2006/relationships/hyperlink" Target="https://m.edsoo.ru/8bc52fd6" TargetMode="External"/><Relationship Id="rId158" Type="http://schemas.openxmlformats.org/officeDocument/2006/relationships/hyperlink" Target="https://m.edsoo.ru/f29f3db0" TargetMode="External"/><Relationship Id="rId272" Type="http://schemas.openxmlformats.org/officeDocument/2006/relationships/hyperlink" Target="https://m.edsoo.ru/f29fb682" TargetMode="External"/><Relationship Id="rId293" Type="http://schemas.openxmlformats.org/officeDocument/2006/relationships/hyperlink" Target="https://m.edsoo.ru/f29feb52" TargetMode="External"/><Relationship Id="rId302" Type="http://schemas.openxmlformats.org/officeDocument/2006/relationships/hyperlink" Target="https://m.edsoo.ru/f29ff44e" TargetMode="External"/><Relationship Id="rId307" Type="http://schemas.openxmlformats.org/officeDocument/2006/relationships/hyperlink" Target="https://m.edsoo.ru/f2a087e2" TargetMode="External"/><Relationship Id="rId323" Type="http://schemas.openxmlformats.org/officeDocument/2006/relationships/hyperlink" Target="https://m.edsoo.ru/f2a0a902" TargetMode="External"/><Relationship Id="rId328" Type="http://schemas.openxmlformats.org/officeDocument/2006/relationships/theme" Target="theme/theme1.xm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83ec" TargetMode="External"/><Relationship Id="rId62" Type="http://schemas.openxmlformats.org/officeDocument/2006/relationships/hyperlink" Target="https://m.edsoo.ru/8bc4bfb0" TargetMode="External"/><Relationship Id="rId83" Type="http://schemas.openxmlformats.org/officeDocument/2006/relationships/hyperlink" Target="https://m.edsoo.ru/8bc4c938" TargetMode="External"/><Relationship Id="rId88" Type="http://schemas.openxmlformats.org/officeDocument/2006/relationships/hyperlink" Target="https://m.edsoo.ru/f29f5142" TargetMode="External"/><Relationship Id="rId111" Type="http://schemas.openxmlformats.org/officeDocument/2006/relationships/hyperlink" Target="https://m.edsoo.ru/8bc4fc6e" TargetMode="External"/><Relationship Id="rId132" Type="http://schemas.openxmlformats.org/officeDocument/2006/relationships/hyperlink" Target="https://m.edsoo.ru/8bc52bd0" TargetMode="External"/><Relationship Id="rId153" Type="http://schemas.openxmlformats.org/officeDocument/2006/relationships/hyperlink" Target="https://m.edsoo.ru/8bc51294" TargetMode="External"/><Relationship Id="rId174" Type="http://schemas.openxmlformats.org/officeDocument/2006/relationships/hyperlink" Target="https://m.edsoo.ru/f29f4666" TargetMode="External"/><Relationship Id="rId179" Type="http://schemas.openxmlformats.org/officeDocument/2006/relationships/hyperlink" Target="https://m.edsoo.ru/f29f539a" TargetMode="External"/><Relationship Id="rId195" Type="http://schemas.openxmlformats.org/officeDocument/2006/relationships/hyperlink" Target="https://m.edsoo.ru/f29f70aa" TargetMode="External"/><Relationship Id="rId209" Type="http://schemas.openxmlformats.org/officeDocument/2006/relationships/hyperlink" Target="https://m.edsoo.ru/f29f7cbc" TargetMode="External"/><Relationship Id="rId190" Type="http://schemas.openxmlformats.org/officeDocument/2006/relationships/hyperlink" Target="https://m.edsoo.ru/f29f6952" TargetMode="External"/><Relationship Id="rId204" Type="http://schemas.openxmlformats.org/officeDocument/2006/relationships/hyperlink" Target="https://m.edsoo.ru/f29f8eb4" TargetMode="External"/><Relationship Id="rId220" Type="http://schemas.openxmlformats.org/officeDocument/2006/relationships/hyperlink" Target="https://m.edsoo.ru/f29f8284" TargetMode="External"/><Relationship Id="rId225" Type="http://schemas.openxmlformats.org/officeDocument/2006/relationships/hyperlink" Target="https://m.edsoo.ru/f29f9558" TargetMode="External"/><Relationship Id="rId241" Type="http://schemas.openxmlformats.org/officeDocument/2006/relationships/hyperlink" Target="https://m.edsoo.ru/f29f9b34" TargetMode="External"/><Relationship Id="rId246" Type="http://schemas.openxmlformats.org/officeDocument/2006/relationships/hyperlink" Target="https://m.edsoo.ru/f29fa66a" TargetMode="External"/><Relationship Id="rId267" Type="http://schemas.openxmlformats.org/officeDocument/2006/relationships/hyperlink" Target="https://m.edsoo.ru/f2a0c8ec" TargetMode="External"/><Relationship Id="rId288" Type="http://schemas.openxmlformats.org/officeDocument/2006/relationships/hyperlink" Target="https://m.edsoo.ru/f2a0c9fa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a6e" TargetMode="External"/><Relationship Id="rId57" Type="http://schemas.openxmlformats.org/officeDocument/2006/relationships/hyperlink" Target="https://m.edsoo.ru/8bc4ae44" TargetMode="External"/><Relationship Id="rId106" Type="http://schemas.openxmlformats.org/officeDocument/2006/relationships/hyperlink" Target="https://m.edsoo.ru/8bc4f1c4" TargetMode="External"/><Relationship Id="rId127" Type="http://schemas.openxmlformats.org/officeDocument/2006/relationships/hyperlink" Target="https://m.edsoo.ru/8bc50e34" TargetMode="External"/><Relationship Id="rId262" Type="http://schemas.openxmlformats.org/officeDocument/2006/relationships/hyperlink" Target="https://m.edsoo.ru/f29fded2" TargetMode="External"/><Relationship Id="rId283" Type="http://schemas.openxmlformats.org/officeDocument/2006/relationships/hyperlink" Target="https://m.edsoo.ru/f29fce92" TargetMode="External"/><Relationship Id="rId313" Type="http://schemas.openxmlformats.org/officeDocument/2006/relationships/hyperlink" Target="https://m.edsoo.ru/f2a09372" TargetMode="External"/><Relationship Id="rId318" Type="http://schemas.openxmlformats.org/officeDocument/2006/relationships/hyperlink" Target="https://m.edsoo.ru/f2a0b348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892" TargetMode="External"/><Relationship Id="rId73" Type="http://schemas.openxmlformats.org/officeDocument/2006/relationships/hyperlink" Target="https://m.edsoo.ru/f29f4fda" TargetMode="External"/><Relationship Id="rId78" Type="http://schemas.openxmlformats.org/officeDocument/2006/relationships/hyperlink" Target="https://m.edsoo.ru/8bc4c1d6" TargetMode="External"/><Relationship Id="rId94" Type="http://schemas.openxmlformats.org/officeDocument/2006/relationships/hyperlink" Target="https://m.edsoo.ru/8bc4e684" TargetMode="External"/><Relationship Id="rId99" Type="http://schemas.openxmlformats.org/officeDocument/2006/relationships/hyperlink" Target="https://m.edsoo.ru/8bc4eecc" TargetMode="External"/><Relationship Id="rId101" Type="http://schemas.openxmlformats.org/officeDocument/2006/relationships/hyperlink" Target="https://m.edsoo.ru/8bc4d784" TargetMode="External"/><Relationship Id="rId122" Type="http://schemas.openxmlformats.org/officeDocument/2006/relationships/hyperlink" Target="https://m.edsoo.ru/8bc5169a" TargetMode="External"/><Relationship Id="rId143" Type="http://schemas.openxmlformats.org/officeDocument/2006/relationships/hyperlink" Target="https://m.edsoo.ru/8bc53a12" TargetMode="External"/><Relationship Id="rId148" Type="http://schemas.openxmlformats.org/officeDocument/2006/relationships/hyperlink" Target="https://m.edsoo.ru/f29f3630" TargetMode="External"/><Relationship Id="rId164" Type="http://schemas.openxmlformats.org/officeDocument/2006/relationships/hyperlink" Target="https://m.edsoo.ru/f29f4544" TargetMode="External"/><Relationship Id="rId169" Type="http://schemas.openxmlformats.org/officeDocument/2006/relationships/hyperlink" Target="https://m.edsoo.ru/f29f430a" TargetMode="External"/><Relationship Id="rId185" Type="http://schemas.openxmlformats.org/officeDocument/2006/relationships/hyperlink" Target="https://m.edsoo.ru/f29f5e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55de" TargetMode="External"/><Relationship Id="rId210" Type="http://schemas.openxmlformats.org/officeDocument/2006/relationships/hyperlink" Target="https://m.edsoo.ru/f29f87f2" TargetMode="External"/><Relationship Id="rId215" Type="http://schemas.openxmlformats.org/officeDocument/2006/relationships/hyperlink" Target="https://m.edsoo.ru/f29f85c2" TargetMode="External"/><Relationship Id="rId236" Type="http://schemas.openxmlformats.org/officeDocument/2006/relationships/hyperlink" Target="https://m.edsoo.ru/f2a0c34c" TargetMode="External"/><Relationship Id="rId257" Type="http://schemas.openxmlformats.org/officeDocument/2006/relationships/hyperlink" Target="https://m.edsoo.ru/f29fd43c" TargetMode="External"/><Relationship Id="rId278" Type="http://schemas.openxmlformats.org/officeDocument/2006/relationships/hyperlink" Target="https://m.edsoo.ru/f29fbf6a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a0c11c" TargetMode="External"/><Relationship Id="rId252" Type="http://schemas.openxmlformats.org/officeDocument/2006/relationships/hyperlink" Target="https://m.edsoo.ru/f2a0c11c" TargetMode="External"/><Relationship Id="rId273" Type="http://schemas.openxmlformats.org/officeDocument/2006/relationships/hyperlink" Target="https://m.edsoo.ru/f29fb8f8" TargetMode="External"/><Relationship Id="rId294" Type="http://schemas.openxmlformats.org/officeDocument/2006/relationships/hyperlink" Target="https://m.edsoo.ru/f29fecba" TargetMode="External"/><Relationship Id="rId308" Type="http://schemas.openxmlformats.org/officeDocument/2006/relationships/hyperlink" Target="https://m.edsoo.ru/f2a08b2a" TargetMode="External"/><Relationship Id="rId329" Type="http://schemas.microsoft.com/office/2007/relationships/stylesWithEffects" Target="stylesWithEffects.xml"/><Relationship Id="rId47" Type="http://schemas.openxmlformats.org/officeDocument/2006/relationships/hyperlink" Target="https://m.edsoo.ru/8bc4850e" TargetMode="External"/><Relationship Id="rId68" Type="http://schemas.openxmlformats.org/officeDocument/2006/relationships/hyperlink" Target="https://m.edsoo.ru/8bc4c0b4" TargetMode="External"/><Relationship Id="rId89" Type="http://schemas.openxmlformats.org/officeDocument/2006/relationships/hyperlink" Target="https://m.edsoo.ru/8bc4e24c" TargetMode="External"/><Relationship Id="rId112" Type="http://schemas.openxmlformats.org/officeDocument/2006/relationships/hyperlink" Target="https://m.edsoo.ru/8bc4fe30" TargetMode="External"/><Relationship Id="rId133" Type="http://schemas.openxmlformats.org/officeDocument/2006/relationships/hyperlink" Target="https://m.edsoo.ru/8bc52da6" TargetMode="External"/><Relationship Id="rId154" Type="http://schemas.openxmlformats.org/officeDocument/2006/relationships/hyperlink" Target="https://m.edsoo.ru/8bc50bbe" TargetMode="External"/><Relationship Id="rId175" Type="http://schemas.openxmlformats.org/officeDocument/2006/relationships/hyperlink" Target="https://m.edsoo.ru/f29f5282" TargetMode="External"/><Relationship Id="rId196" Type="http://schemas.openxmlformats.org/officeDocument/2006/relationships/hyperlink" Target="https://m.edsoo.ru/f29f6c04" TargetMode="External"/><Relationship Id="rId200" Type="http://schemas.openxmlformats.org/officeDocument/2006/relationships/hyperlink" Target="https://m.edsoo.ru/f29f6f38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a0a4b6" TargetMode="External"/><Relationship Id="rId242" Type="http://schemas.openxmlformats.org/officeDocument/2006/relationships/hyperlink" Target="https://m.edsoo.ru/f29fa002" TargetMode="External"/><Relationship Id="rId263" Type="http://schemas.openxmlformats.org/officeDocument/2006/relationships/hyperlink" Target="https://m.edsoo.ru/f29fdff4" TargetMode="External"/><Relationship Id="rId284" Type="http://schemas.openxmlformats.org/officeDocument/2006/relationships/hyperlink" Target="https://m.edsoo.ru/f29fcd02" TargetMode="External"/><Relationship Id="rId319" Type="http://schemas.openxmlformats.org/officeDocument/2006/relationships/hyperlink" Target="https://m.edsoo.ru/f2a0aa06" TargetMode="External"/><Relationship Id="rId37" Type="http://schemas.openxmlformats.org/officeDocument/2006/relationships/hyperlink" Target="https://m.edsoo.ru/8bc47b72" TargetMode="External"/><Relationship Id="rId58" Type="http://schemas.openxmlformats.org/officeDocument/2006/relationships/hyperlink" Target="https://m.edsoo.ru/8bc4b542" TargetMode="External"/><Relationship Id="rId79" Type="http://schemas.openxmlformats.org/officeDocument/2006/relationships/hyperlink" Target="https://m.edsoo.ru/8bc4c2e4" TargetMode="External"/><Relationship Id="rId102" Type="http://schemas.openxmlformats.org/officeDocument/2006/relationships/hyperlink" Target="https://m.edsoo.ru/8bc4d8a6" TargetMode="External"/><Relationship Id="rId123" Type="http://schemas.openxmlformats.org/officeDocument/2006/relationships/hyperlink" Target="https://m.edsoo.ru/8bc518de" TargetMode="External"/><Relationship Id="rId144" Type="http://schemas.openxmlformats.org/officeDocument/2006/relationships/hyperlink" Target="https://m.edsoo.ru/8bc541a6" TargetMode="External"/><Relationship Id="rId90" Type="http://schemas.openxmlformats.org/officeDocument/2006/relationships/hyperlink" Target="https://m.edsoo.ru/8bc4d676" TargetMode="External"/><Relationship Id="rId165" Type="http://schemas.openxmlformats.org/officeDocument/2006/relationships/hyperlink" Target="https://m.edsoo.ru/f29f41de" TargetMode="External"/><Relationship Id="rId186" Type="http://schemas.openxmlformats.org/officeDocument/2006/relationships/hyperlink" Target="https://m.edsoo.ru/f29f62e0" TargetMode="External"/><Relationship Id="rId211" Type="http://schemas.openxmlformats.org/officeDocument/2006/relationships/hyperlink" Target="https://m.edsoo.ru/f29f7e42" TargetMode="External"/><Relationship Id="rId232" Type="http://schemas.openxmlformats.org/officeDocument/2006/relationships/hyperlink" Target="https://m.edsoo.ru/f2a0c00e" TargetMode="External"/><Relationship Id="rId253" Type="http://schemas.openxmlformats.org/officeDocument/2006/relationships/hyperlink" Target="https://m.edsoo.ru/f2a0ba28" TargetMode="External"/><Relationship Id="rId274" Type="http://schemas.openxmlformats.org/officeDocument/2006/relationships/hyperlink" Target="https://m.edsoo.ru/f2a0a5e2" TargetMode="External"/><Relationship Id="rId295" Type="http://schemas.openxmlformats.org/officeDocument/2006/relationships/hyperlink" Target="https://m.edsoo.ru/f2a0a6f0" TargetMode="External"/><Relationship Id="rId309" Type="http://schemas.openxmlformats.org/officeDocument/2006/relationships/hyperlink" Target="https://m.edsoo.ru/f2a097d2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7dc" TargetMode="External"/><Relationship Id="rId69" Type="http://schemas.openxmlformats.org/officeDocument/2006/relationships/hyperlink" Target="https://m.edsoo.ru/8bc4af70" TargetMode="External"/><Relationship Id="rId113" Type="http://schemas.openxmlformats.org/officeDocument/2006/relationships/hyperlink" Target="https://m.edsoo.ru/8bc4ff70" TargetMode="External"/><Relationship Id="rId134" Type="http://schemas.openxmlformats.org/officeDocument/2006/relationships/hyperlink" Target="https://m.edsoo.ru/8bc52928" TargetMode="External"/><Relationship Id="rId320" Type="http://schemas.openxmlformats.org/officeDocument/2006/relationships/hyperlink" Target="https://m.edsoo.ru/f2a0c234" TargetMode="External"/><Relationship Id="rId80" Type="http://schemas.openxmlformats.org/officeDocument/2006/relationships/hyperlink" Target="https://m.edsoo.ru/8bc4c5c8" TargetMode="External"/><Relationship Id="rId155" Type="http://schemas.openxmlformats.org/officeDocument/2006/relationships/hyperlink" Target="https://m.edsoo.ru/8bc523ba" TargetMode="External"/><Relationship Id="rId176" Type="http://schemas.openxmlformats.org/officeDocument/2006/relationships/hyperlink" Target="https://m.edsoo.ru/f29f5c50" TargetMode="External"/><Relationship Id="rId197" Type="http://schemas.openxmlformats.org/officeDocument/2006/relationships/hyperlink" Target="https://m.edsoo.ru/f29f783e" TargetMode="External"/><Relationship Id="rId201" Type="http://schemas.openxmlformats.org/officeDocument/2006/relationships/hyperlink" Target="https://m.edsoo.ru/f2a09c64" TargetMode="External"/><Relationship Id="rId222" Type="http://schemas.openxmlformats.org/officeDocument/2006/relationships/hyperlink" Target="https://m.edsoo.ru/f2a09dd6" TargetMode="External"/><Relationship Id="rId243" Type="http://schemas.openxmlformats.org/officeDocument/2006/relationships/hyperlink" Target="https://m.edsoo.ru/f29fa11a" TargetMode="External"/><Relationship Id="rId264" Type="http://schemas.openxmlformats.org/officeDocument/2006/relationships/hyperlink" Target="https://m.edsoo.ru/f29fe12a" TargetMode="External"/><Relationship Id="rId285" Type="http://schemas.openxmlformats.org/officeDocument/2006/relationships/hyperlink" Target="https://m.edsoo.ru/f29fc1b8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c76" TargetMode="External"/><Relationship Id="rId59" Type="http://schemas.openxmlformats.org/officeDocument/2006/relationships/hyperlink" Target="https://m.edsoo.ru/8bc4b10a" TargetMode="External"/><Relationship Id="rId103" Type="http://schemas.openxmlformats.org/officeDocument/2006/relationships/hyperlink" Target="https://m.edsoo.ru/8bc4e0f8" TargetMode="External"/><Relationship Id="rId124" Type="http://schemas.openxmlformats.org/officeDocument/2006/relationships/hyperlink" Target="https://m.edsoo.ru/8bc519f6" TargetMode="External"/><Relationship Id="rId310" Type="http://schemas.openxmlformats.org/officeDocument/2006/relationships/hyperlink" Target="https://m.edsoo.ru/f2a08986" TargetMode="External"/><Relationship Id="rId70" Type="http://schemas.openxmlformats.org/officeDocument/2006/relationships/hyperlink" Target="https://m.edsoo.ru/f29f5142" TargetMode="External"/><Relationship Id="rId91" Type="http://schemas.openxmlformats.org/officeDocument/2006/relationships/hyperlink" Target="https://m.edsoo.ru/8bc4e35a" TargetMode="External"/><Relationship Id="rId145" Type="http://schemas.openxmlformats.org/officeDocument/2006/relationships/hyperlink" Target="https://m.edsoo.ru/8bc5434a" TargetMode="External"/><Relationship Id="rId166" Type="http://schemas.openxmlformats.org/officeDocument/2006/relationships/hyperlink" Target="https://m.edsoo.ru/f29f4d8c" TargetMode="External"/><Relationship Id="rId187" Type="http://schemas.openxmlformats.org/officeDocument/2006/relationships/hyperlink" Target="https://m.edsoo.ru/f2a0c11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9f890a" TargetMode="External"/><Relationship Id="rId233" Type="http://schemas.openxmlformats.org/officeDocument/2006/relationships/hyperlink" Target="https://m.edsoo.ru/f2a0c11c" TargetMode="External"/><Relationship Id="rId254" Type="http://schemas.openxmlformats.org/officeDocument/2006/relationships/hyperlink" Target="https://m.edsoo.ru/f29fad7c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61c" TargetMode="External"/><Relationship Id="rId114" Type="http://schemas.openxmlformats.org/officeDocument/2006/relationships/hyperlink" Target="https://m.edsoo.ru/8bc50358" TargetMode="External"/><Relationship Id="rId275" Type="http://schemas.openxmlformats.org/officeDocument/2006/relationships/hyperlink" Target="https://m.edsoo.ru/f2a0a36c" TargetMode="External"/><Relationship Id="rId296" Type="http://schemas.openxmlformats.org/officeDocument/2006/relationships/hyperlink" Target="https://m.edsoo.ru/f2a0afd8" TargetMode="External"/><Relationship Id="rId300" Type="http://schemas.openxmlformats.org/officeDocument/2006/relationships/hyperlink" Target="https://m.edsoo.ru/f29ff214" TargetMode="External"/><Relationship Id="rId60" Type="http://schemas.openxmlformats.org/officeDocument/2006/relationships/hyperlink" Target="https://m.edsoo.ru/8bc4bb46" TargetMode="External"/><Relationship Id="rId81" Type="http://schemas.openxmlformats.org/officeDocument/2006/relationships/hyperlink" Target="https://m.edsoo.ru/8bc4c6f4" TargetMode="External"/><Relationship Id="rId135" Type="http://schemas.openxmlformats.org/officeDocument/2006/relationships/hyperlink" Target="https://m.edsoo.ru/8bc52a40" TargetMode="External"/><Relationship Id="rId156" Type="http://schemas.openxmlformats.org/officeDocument/2006/relationships/hyperlink" Target="https://m.edsoo.ru/8bc525e0" TargetMode="External"/><Relationship Id="rId177" Type="http://schemas.openxmlformats.org/officeDocument/2006/relationships/hyperlink" Target="https://m.edsoo.ru/f29f5d7c" TargetMode="External"/><Relationship Id="rId198" Type="http://schemas.openxmlformats.org/officeDocument/2006/relationships/hyperlink" Target="https://m.edsoo.ru/f29f76cc" TargetMode="External"/><Relationship Id="rId321" Type="http://schemas.openxmlformats.org/officeDocument/2006/relationships/hyperlink" Target="https://m.edsoo.ru/f2a0c11c" TargetMode="External"/><Relationship Id="rId202" Type="http://schemas.openxmlformats.org/officeDocument/2006/relationships/hyperlink" Target="https://m.edsoo.ru/f2a0c11c" TargetMode="External"/><Relationship Id="rId223" Type="http://schemas.openxmlformats.org/officeDocument/2006/relationships/hyperlink" Target="https://m.edsoo.ru/f2a0c11c" TargetMode="External"/><Relationship Id="rId244" Type="http://schemas.openxmlformats.org/officeDocument/2006/relationships/hyperlink" Target="https://m.edsoo.ru/f29fa21e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7d84" TargetMode="External"/><Relationship Id="rId265" Type="http://schemas.openxmlformats.org/officeDocument/2006/relationships/hyperlink" Target="https://m.edsoo.ru/f2a0b6a4" TargetMode="External"/><Relationship Id="rId286" Type="http://schemas.openxmlformats.org/officeDocument/2006/relationships/hyperlink" Target="https://m.edsoo.ru/f29fd0f4" TargetMode="External"/><Relationship Id="rId50" Type="http://schemas.openxmlformats.org/officeDocument/2006/relationships/hyperlink" Target="https://m.edsoo.ru/8bc4a8fe" TargetMode="External"/><Relationship Id="rId104" Type="http://schemas.openxmlformats.org/officeDocument/2006/relationships/hyperlink" Target="https://m.edsoo.ru/8bc4d554" TargetMode="External"/><Relationship Id="rId125" Type="http://schemas.openxmlformats.org/officeDocument/2006/relationships/hyperlink" Target="https://m.edsoo.ru/8bc51b04" TargetMode="External"/><Relationship Id="rId146" Type="http://schemas.openxmlformats.org/officeDocument/2006/relationships/hyperlink" Target="https://m.edsoo.ru/8bc53bca" TargetMode="External"/><Relationship Id="rId167" Type="http://schemas.openxmlformats.org/officeDocument/2006/relationships/hyperlink" Target="https://m.edsoo.ru/f29f4774" TargetMode="External"/><Relationship Id="rId188" Type="http://schemas.openxmlformats.org/officeDocument/2006/relationships/hyperlink" Target="https://m.edsoo.ru/f29f60a6" TargetMode="External"/><Relationship Id="rId311" Type="http://schemas.openxmlformats.org/officeDocument/2006/relationships/hyperlink" Target="https://m.edsoo.ru/f2a08cb0" TargetMode="External"/><Relationship Id="rId71" Type="http://schemas.openxmlformats.org/officeDocument/2006/relationships/hyperlink" Target="https://m.edsoo.ru/f29f5142" TargetMode="External"/><Relationship Id="rId92" Type="http://schemas.openxmlformats.org/officeDocument/2006/relationships/hyperlink" Target="https://m.edsoo.ru/8bc4f066" TargetMode="External"/><Relationship Id="rId213" Type="http://schemas.openxmlformats.org/officeDocument/2006/relationships/hyperlink" Target="https://m.edsoo.ru/f29f8478" TargetMode="External"/><Relationship Id="rId234" Type="http://schemas.openxmlformats.org/officeDocument/2006/relationships/hyperlink" Target="https://m.edsoo.ru/f2a0c11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9fd216" TargetMode="External"/><Relationship Id="rId276" Type="http://schemas.openxmlformats.org/officeDocument/2006/relationships/hyperlink" Target="https://m.edsoo.ru/f29fba1a" TargetMode="External"/><Relationship Id="rId297" Type="http://schemas.openxmlformats.org/officeDocument/2006/relationships/hyperlink" Target="https://m.edsoo.ru/f2a0b7ee" TargetMode="External"/><Relationship Id="rId40" Type="http://schemas.openxmlformats.org/officeDocument/2006/relationships/hyperlink" Target="https://m.edsoo.ru/8bc47e88" TargetMode="External"/><Relationship Id="rId115" Type="http://schemas.openxmlformats.org/officeDocument/2006/relationships/hyperlink" Target="https://m.edsoo.ru/8bc504ac" TargetMode="External"/><Relationship Id="rId136" Type="http://schemas.openxmlformats.org/officeDocument/2006/relationships/hyperlink" Target="https://m.edsoo.ru/8bc52ebe" TargetMode="External"/><Relationship Id="rId157" Type="http://schemas.openxmlformats.org/officeDocument/2006/relationships/hyperlink" Target="https://m.edsoo.ru/f29f3ca2" TargetMode="External"/><Relationship Id="rId178" Type="http://schemas.openxmlformats.org/officeDocument/2006/relationships/hyperlink" Target="https://m.edsoo.ru/f2a09ae8" TargetMode="External"/><Relationship Id="rId301" Type="http://schemas.openxmlformats.org/officeDocument/2006/relationships/hyperlink" Target="https://m.edsoo.ru/f29ff336" TargetMode="External"/><Relationship Id="rId322" Type="http://schemas.openxmlformats.org/officeDocument/2006/relationships/hyperlink" Target="https://m.edsoo.ru/f2a0c11c" TargetMode="External"/><Relationship Id="rId61" Type="http://schemas.openxmlformats.org/officeDocument/2006/relationships/hyperlink" Target="https://m.edsoo.ru/8bc4b27c" TargetMode="External"/><Relationship Id="rId82" Type="http://schemas.openxmlformats.org/officeDocument/2006/relationships/hyperlink" Target="https://m.edsoo.ru/8bc4c80c" TargetMode="External"/><Relationship Id="rId199" Type="http://schemas.openxmlformats.org/officeDocument/2006/relationships/hyperlink" Target="https://m.edsoo.ru/f29f6e34" TargetMode="External"/><Relationship Id="rId203" Type="http://schemas.openxmlformats.org/officeDocument/2006/relationships/hyperlink" Target="https://m.edsoo.ru/f29f7956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a0a7f4" TargetMode="External"/><Relationship Id="rId245" Type="http://schemas.openxmlformats.org/officeDocument/2006/relationships/hyperlink" Target="https://m.edsoo.ru/f29f9d82" TargetMode="External"/><Relationship Id="rId266" Type="http://schemas.openxmlformats.org/officeDocument/2006/relationships/hyperlink" Target="https://m.edsoo.ru/f29fe256" TargetMode="External"/><Relationship Id="rId287" Type="http://schemas.openxmlformats.org/officeDocument/2006/relationships/hyperlink" Target="https://m.edsoo.ru/f2a0c1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3603-5959-49A9-9BAB-5DDC0CA8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88</Pages>
  <Words>20004</Words>
  <Characters>114027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33</cp:revision>
  <dcterms:created xsi:type="dcterms:W3CDTF">2023-06-03T14:36:00Z</dcterms:created>
  <dcterms:modified xsi:type="dcterms:W3CDTF">2023-12-17T13:10:00Z</dcterms:modified>
</cp:coreProperties>
</file>